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4B57" w:rsidRDefault="001154EF">
      <w:pPr>
        <w:jc w:val="center"/>
        <w:rPr>
          <w:b/>
          <w:bCs/>
          <w:caps/>
        </w:rPr>
      </w:pPr>
      <w:r>
        <w:rPr>
          <w:b/>
          <w:bCs/>
          <w:caps/>
        </w:rPr>
        <w:t>Fiche de pr</w:t>
      </w:r>
      <w:r>
        <w:rPr>
          <w:rFonts w:hAnsi="Times New Roman"/>
          <w:b/>
          <w:bCs/>
          <w:caps/>
        </w:rPr>
        <w:t>é</w:t>
      </w:r>
      <w:r>
        <w:rPr>
          <w:b/>
          <w:bCs/>
          <w:caps/>
        </w:rPr>
        <w:t>sentation</w:t>
      </w:r>
    </w:p>
    <w:p w:rsidR="002F4B57" w:rsidRDefault="002F4B57">
      <w:pPr>
        <w:jc w:val="center"/>
        <w:rPr>
          <w:b/>
          <w:bCs/>
          <w:caps/>
        </w:rPr>
      </w:pPr>
    </w:p>
    <w:p w:rsidR="002F4B57" w:rsidRDefault="001154EF">
      <w:pPr>
        <w:jc w:val="center"/>
        <w:rPr>
          <w:b/>
          <w:bCs/>
          <w:caps/>
        </w:rPr>
      </w:pPr>
      <w:r>
        <w:rPr>
          <w:b/>
          <w:bCs/>
          <w:i/>
          <w:iCs/>
          <w:caps/>
        </w:rPr>
        <w:t>La tete haute</w:t>
      </w:r>
      <w:r>
        <w:rPr>
          <w:b/>
          <w:bCs/>
          <w:caps/>
        </w:rPr>
        <w:t>, emmanuelle bercot, 2015</w:t>
      </w:r>
    </w:p>
    <w:p w:rsidR="002F4B57" w:rsidRDefault="002F4B57">
      <w:pPr>
        <w:jc w:val="center"/>
        <w:rPr>
          <w:b/>
          <w:bCs/>
          <w:caps/>
        </w:rPr>
      </w:pPr>
    </w:p>
    <w:p w:rsidR="002F4B57" w:rsidRDefault="002F4B57">
      <w:pPr>
        <w:jc w:val="both"/>
        <w:rPr>
          <w:b/>
          <w:bCs/>
          <w:caps/>
          <w:vertAlign w:val="superscript"/>
        </w:rPr>
      </w:pPr>
    </w:p>
    <w:p w:rsidR="002F4B57" w:rsidRDefault="001154EF">
      <w:pPr>
        <w:jc w:val="both"/>
        <w:rPr>
          <w:b/>
          <w:bCs/>
        </w:rPr>
      </w:pPr>
      <w:r>
        <w:rPr>
          <w:b/>
          <w:bCs/>
        </w:rPr>
        <w:t>Le sujet du film</w:t>
      </w:r>
    </w:p>
    <w:p w:rsidR="002F4B57" w:rsidRDefault="001154EF">
      <w:pPr>
        <w:jc w:val="both"/>
      </w:pPr>
      <w:r>
        <w:t>En placement provisoire, Malony fr</w:t>
      </w:r>
      <w:r>
        <w:rPr>
          <w:rFonts w:hAnsi="Times New Roman"/>
        </w:rPr>
        <w:t>é</w:t>
      </w:r>
      <w:r>
        <w:t>quente le bureau de la juge pour enfants depuis l</w:t>
      </w:r>
      <w:r>
        <w:rPr>
          <w:rFonts w:hAnsi="Times New Roman"/>
        </w:rPr>
        <w:t>’â</w:t>
      </w:r>
      <w:r>
        <w:t>ge de 6 ans, sa m</w:t>
      </w:r>
      <w:r>
        <w:rPr>
          <w:rFonts w:hAnsi="Times New Roman"/>
        </w:rPr>
        <w:t>è</w:t>
      </w:r>
      <w:r>
        <w:t>re n</w:t>
      </w:r>
      <w:r>
        <w:rPr>
          <w:rFonts w:hAnsi="Times New Roman"/>
        </w:rPr>
        <w:t>’</w:t>
      </w:r>
      <w:r>
        <w:t xml:space="preserve">assurant pas son </w:t>
      </w:r>
      <w:r>
        <w:rPr>
          <w:rFonts w:hAnsi="Times New Roman"/>
        </w:rPr>
        <w:t>é</w:t>
      </w:r>
      <w:r>
        <w:t>ducation et sa scolarisation. A l</w:t>
      </w:r>
      <w:r>
        <w:rPr>
          <w:rFonts w:hAnsi="Times New Roman"/>
        </w:rPr>
        <w:t>’</w:t>
      </w:r>
      <w:r>
        <w:t xml:space="preserve">adolescence, </w:t>
      </w:r>
      <w:r>
        <w:t>sa d</w:t>
      </w:r>
      <w:r>
        <w:rPr>
          <w:rFonts w:hAnsi="Times New Roman"/>
        </w:rPr>
        <w:t>é</w:t>
      </w:r>
      <w:r>
        <w:t>linquance s</w:t>
      </w:r>
      <w:r>
        <w:rPr>
          <w:rFonts w:hAnsi="Times New Roman"/>
        </w:rPr>
        <w:t>’</w:t>
      </w:r>
      <w:r>
        <w:t xml:space="preserve">aggrave. La juge le fait accompagner par un </w:t>
      </w:r>
      <w:r>
        <w:rPr>
          <w:rFonts w:hAnsi="Times New Roman"/>
        </w:rPr>
        <w:t>é</w:t>
      </w:r>
      <w:r>
        <w:t>ducateur, mais le caract</w:t>
      </w:r>
      <w:r>
        <w:rPr>
          <w:rFonts w:hAnsi="Times New Roman"/>
        </w:rPr>
        <w:t>è</w:t>
      </w:r>
      <w:r>
        <w:t>re rebell</w:t>
      </w:r>
      <w:r w:rsidR="00D53000">
        <w:t>e et parfois violent de Malony n</w:t>
      </w:r>
      <w:r>
        <w:t>e fait gu</w:t>
      </w:r>
      <w:r>
        <w:rPr>
          <w:rFonts w:hAnsi="Times New Roman"/>
        </w:rPr>
        <w:t>è</w:t>
      </w:r>
      <w:r>
        <w:t xml:space="preserve">re progresser sa situation. </w:t>
      </w:r>
      <w:r w:rsidRPr="00D53000">
        <w:rPr>
          <w:i/>
        </w:rPr>
        <w:t xml:space="preserve">La suite </w:t>
      </w:r>
      <w:r w:rsidRPr="00D53000">
        <w:rPr>
          <w:rFonts w:hAnsi="Times New Roman"/>
          <w:i/>
        </w:rPr>
        <w:t xml:space="preserve">à </w:t>
      </w:r>
      <w:r w:rsidRPr="00D53000">
        <w:rPr>
          <w:i/>
        </w:rPr>
        <w:t>l</w:t>
      </w:r>
      <w:r w:rsidRPr="00D53000">
        <w:rPr>
          <w:rFonts w:hAnsi="Times New Roman"/>
          <w:i/>
        </w:rPr>
        <w:t>’é</w:t>
      </w:r>
      <w:r w:rsidRPr="00D53000">
        <w:rPr>
          <w:i/>
        </w:rPr>
        <w:t>cran</w:t>
      </w:r>
      <w:r w:rsidRPr="00D53000">
        <w:rPr>
          <w:rFonts w:hAnsi="Times New Roman"/>
          <w:i/>
        </w:rPr>
        <w:t>…</w:t>
      </w:r>
    </w:p>
    <w:p w:rsidR="002F4B57" w:rsidRDefault="002F4B57">
      <w:pPr>
        <w:jc w:val="both"/>
      </w:pPr>
    </w:p>
    <w:p w:rsidR="002F4B57" w:rsidRDefault="001154EF">
      <w:pPr>
        <w:jc w:val="both"/>
        <w:rPr>
          <w:b/>
          <w:bCs/>
        </w:rPr>
      </w:pPr>
      <w:r>
        <w:rPr>
          <w:b/>
          <w:bCs/>
        </w:rPr>
        <w:t>Qui est la r</w:t>
      </w:r>
      <w:r>
        <w:rPr>
          <w:rFonts w:hAnsi="Times New Roman"/>
          <w:b/>
          <w:bCs/>
        </w:rPr>
        <w:t>é</w:t>
      </w:r>
      <w:r>
        <w:rPr>
          <w:b/>
          <w:bCs/>
        </w:rPr>
        <w:t>alisatrice Emmanuelle Bercot ?</w:t>
      </w:r>
    </w:p>
    <w:p w:rsidR="002F4B57" w:rsidRDefault="001154EF">
      <w:pPr>
        <w:jc w:val="both"/>
        <w:rPr>
          <w:i/>
          <w:iCs/>
        </w:rPr>
      </w:pPr>
      <w:r>
        <w:t>Emmanuel Bercot conduit u</w:t>
      </w:r>
      <w:r>
        <w:t>ne triple carri</w:t>
      </w:r>
      <w:r>
        <w:rPr>
          <w:rFonts w:hAnsi="Times New Roman"/>
        </w:rPr>
        <w:t>è</w:t>
      </w:r>
      <w:r>
        <w:t>re d</w:t>
      </w:r>
      <w:r>
        <w:rPr>
          <w:rFonts w:hAnsi="Times New Roman"/>
        </w:rPr>
        <w:t>’</w:t>
      </w:r>
      <w:r>
        <w:t>actrice, de sc</w:t>
      </w:r>
      <w:r>
        <w:rPr>
          <w:rFonts w:hAnsi="Times New Roman"/>
        </w:rPr>
        <w:t>é</w:t>
      </w:r>
      <w:r>
        <w:t>nariste et de r</w:t>
      </w:r>
      <w:r>
        <w:rPr>
          <w:rFonts w:hAnsi="Times New Roman"/>
        </w:rPr>
        <w:t>é</w:t>
      </w:r>
      <w:r>
        <w:t>alisatrice.</w:t>
      </w:r>
      <w:r>
        <w:rPr>
          <w:i/>
          <w:iCs/>
        </w:rPr>
        <w:t xml:space="preserve"> </w:t>
      </w:r>
      <w:r>
        <w:t>Il lui est m</w:t>
      </w:r>
      <w:r>
        <w:rPr>
          <w:rFonts w:hAnsi="Times New Roman"/>
        </w:rPr>
        <w:t>ê</w:t>
      </w:r>
      <w:r>
        <w:t>me arriv</w:t>
      </w:r>
      <w:r>
        <w:rPr>
          <w:rFonts w:hAnsi="Times New Roman"/>
        </w:rPr>
        <w:t xml:space="preserve">é </w:t>
      </w:r>
      <w:r>
        <w:t>de pr</w:t>
      </w:r>
      <w:r>
        <w:rPr>
          <w:rFonts w:hAnsi="Times New Roman"/>
        </w:rPr>
        <w:t>é</w:t>
      </w:r>
      <w:r>
        <w:t>senter au festival de Cannes un film (</w:t>
      </w:r>
      <w:r>
        <w:rPr>
          <w:i/>
          <w:iCs/>
        </w:rPr>
        <w:t>La t</w:t>
      </w:r>
      <w:r>
        <w:rPr>
          <w:rFonts w:hAnsi="Times New Roman"/>
          <w:i/>
          <w:iCs/>
        </w:rPr>
        <w:t>ê</w:t>
      </w:r>
      <w:r>
        <w:rPr>
          <w:i/>
          <w:iCs/>
        </w:rPr>
        <w:t xml:space="preserve">te haute) </w:t>
      </w:r>
      <w:r>
        <w:t>et de recevoir en m</w:t>
      </w:r>
      <w:r>
        <w:rPr>
          <w:rFonts w:hAnsi="Times New Roman"/>
        </w:rPr>
        <w:t>ê</w:t>
      </w:r>
      <w:r>
        <w:t>me temps un prix d</w:t>
      </w:r>
      <w:r>
        <w:rPr>
          <w:rFonts w:hAnsi="Times New Roman"/>
        </w:rPr>
        <w:t>’</w:t>
      </w:r>
      <w:r>
        <w:t>interpr</w:t>
      </w:r>
      <w:r>
        <w:rPr>
          <w:rFonts w:hAnsi="Times New Roman"/>
        </w:rPr>
        <w:t>é</w:t>
      </w:r>
      <w:r>
        <w:t>tation f</w:t>
      </w:r>
      <w:r>
        <w:rPr>
          <w:rFonts w:hAnsi="Times New Roman"/>
        </w:rPr>
        <w:t>é</w:t>
      </w:r>
      <w:r>
        <w:t>minine (</w:t>
      </w:r>
      <w:r>
        <w:rPr>
          <w:i/>
          <w:iCs/>
        </w:rPr>
        <w:t xml:space="preserve">Mon roi, </w:t>
      </w:r>
      <w:r>
        <w:t>de Maiwenn). Exigeante et enti</w:t>
      </w:r>
      <w:r>
        <w:rPr>
          <w:rFonts w:hAnsi="Times New Roman"/>
        </w:rPr>
        <w:t>è</w:t>
      </w:r>
      <w:r>
        <w:t xml:space="preserve">re </w:t>
      </w:r>
      <w:r>
        <w:t>dans son activit</w:t>
      </w:r>
      <w:r>
        <w:rPr>
          <w:rFonts w:hAnsi="Times New Roman"/>
        </w:rPr>
        <w:t xml:space="preserve">é </w:t>
      </w:r>
      <w:r>
        <w:t>de sc</w:t>
      </w:r>
      <w:r>
        <w:rPr>
          <w:rFonts w:hAnsi="Times New Roman"/>
        </w:rPr>
        <w:t>é</w:t>
      </w:r>
      <w:r>
        <w:t>nariste et de r</w:t>
      </w:r>
      <w:r>
        <w:rPr>
          <w:rFonts w:hAnsi="Times New Roman"/>
        </w:rPr>
        <w:t>é</w:t>
      </w:r>
      <w:r>
        <w:t>alisatrice, elle n</w:t>
      </w:r>
      <w:r>
        <w:rPr>
          <w:rFonts w:hAnsi="Times New Roman"/>
        </w:rPr>
        <w:t>’</w:t>
      </w:r>
      <w:r>
        <w:t>h</w:t>
      </w:r>
      <w:r>
        <w:rPr>
          <w:rFonts w:hAnsi="Times New Roman"/>
        </w:rPr>
        <w:t>é</w:t>
      </w:r>
      <w:r>
        <w:t xml:space="preserve">site pas </w:t>
      </w:r>
      <w:r>
        <w:rPr>
          <w:rFonts w:hAnsi="Times New Roman"/>
        </w:rPr>
        <w:t xml:space="preserve">à </w:t>
      </w:r>
      <w:r>
        <w:t>aborder des sujets difficiles, parfois d</w:t>
      </w:r>
      <w:r>
        <w:rPr>
          <w:rFonts w:hAnsi="Times New Roman"/>
        </w:rPr>
        <w:t>é</w:t>
      </w:r>
      <w:r>
        <w:t xml:space="preserve">rangeants, comme la prostitution </w:t>
      </w:r>
      <w:r>
        <w:rPr>
          <w:rFonts w:hAnsi="Times New Roman"/>
        </w:rPr>
        <w:t>é</w:t>
      </w:r>
      <w:r>
        <w:t>tudiante ou l</w:t>
      </w:r>
      <w:r>
        <w:rPr>
          <w:rFonts w:hAnsi="Times New Roman"/>
        </w:rPr>
        <w:t>’</w:t>
      </w:r>
      <w:r>
        <w:t>amour entre adulte et enfant.</w:t>
      </w:r>
    </w:p>
    <w:p w:rsidR="002F4B57" w:rsidRDefault="002F4B57">
      <w:pPr>
        <w:jc w:val="both"/>
      </w:pPr>
    </w:p>
    <w:p w:rsidR="002F4B57" w:rsidRDefault="001154EF">
      <w:pPr>
        <w:jc w:val="both"/>
        <w:rPr>
          <w:b/>
          <w:bCs/>
        </w:rPr>
      </w:pPr>
      <w:r>
        <w:rPr>
          <w:b/>
          <w:bCs/>
        </w:rPr>
        <w:t>Le titre : La t</w:t>
      </w:r>
      <w:r>
        <w:rPr>
          <w:rFonts w:hAnsi="Times New Roman"/>
          <w:b/>
          <w:bCs/>
        </w:rPr>
        <w:t>ê</w:t>
      </w:r>
      <w:r>
        <w:rPr>
          <w:b/>
          <w:bCs/>
        </w:rPr>
        <w:t>te haute</w:t>
      </w:r>
    </w:p>
    <w:p w:rsidR="002F4B57" w:rsidRDefault="001154EF">
      <w:pPr>
        <w:jc w:val="both"/>
      </w:pPr>
      <w:r>
        <w:t>Le jeune Malony ne reste jamais longtem</w:t>
      </w:r>
      <w:r>
        <w:t>ps la t</w:t>
      </w:r>
      <w:r>
        <w:rPr>
          <w:rFonts w:hAnsi="Times New Roman"/>
        </w:rPr>
        <w:t>ê</w:t>
      </w:r>
      <w:r>
        <w:t>te baiss</w:t>
      </w:r>
      <w:r>
        <w:rPr>
          <w:rFonts w:hAnsi="Times New Roman"/>
        </w:rPr>
        <w:t>é</w:t>
      </w:r>
      <w:r>
        <w:t>e. La rel</w:t>
      </w:r>
      <w:r>
        <w:rPr>
          <w:rFonts w:hAnsi="Times New Roman"/>
        </w:rPr>
        <w:t>è</w:t>
      </w:r>
      <w:r>
        <w:t>ve-t-il lorsqu</w:t>
      </w:r>
      <w:r>
        <w:rPr>
          <w:rFonts w:hAnsi="Times New Roman"/>
        </w:rPr>
        <w:t>’</w:t>
      </w:r>
      <w:r>
        <w:t xml:space="preserve">il laisse libre cours </w:t>
      </w:r>
      <w:r>
        <w:rPr>
          <w:rFonts w:hAnsi="Times New Roman"/>
        </w:rPr>
        <w:t xml:space="preserve">à </w:t>
      </w:r>
      <w:r>
        <w:t>l</w:t>
      </w:r>
      <w:r>
        <w:rPr>
          <w:rFonts w:hAnsi="Times New Roman"/>
        </w:rPr>
        <w:t>’</w:t>
      </w:r>
      <w:r>
        <w:t>esprit de r</w:t>
      </w:r>
      <w:r>
        <w:rPr>
          <w:rFonts w:hAnsi="Times New Roman"/>
        </w:rPr>
        <w:t>é</w:t>
      </w:r>
      <w:r>
        <w:t>bellion ? Garde -t-il pour autant la t</w:t>
      </w:r>
      <w:r>
        <w:rPr>
          <w:rFonts w:hAnsi="Times New Roman"/>
        </w:rPr>
        <w:t>ê</w:t>
      </w:r>
      <w:r>
        <w:t>te haute ? Il est int</w:t>
      </w:r>
      <w:r>
        <w:rPr>
          <w:rFonts w:hAnsi="Times New Roman"/>
        </w:rPr>
        <w:t>é</w:t>
      </w:r>
      <w:r>
        <w:t xml:space="preserve">ressant de voir un film </w:t>
      </w:r>
      <w:r>
        <w:rPr>
          <w:rFonts w:hAnsi="Times New Roman"/>
        </w:rPr>
        <w:t xml:space="preserve">à </w:t>
      </w:r>
      <w:r>
        <w:t>partir d</w:t>
      </w:r>
      <w:r>
        <w:rPr>
          <w:rFonts w:hAnsi="Times New Roman"/>
        </w:rPr>
        <w:t>’</w:t>
      </w:r>
      <w:r>
        <w:t>une attitude posturale port</w:t>
      </w:r>
      <w:r>
        <w:rPr>
          <w:rFonts w:hAnsi="Times New Roman"/>
        </w:rPr>
        <w:t>é</w:t>
      </w:r>
      <w:r>
        <w:t>e par le personnage principal. Et il faut voir le fi</w:t>
      </w:r>
      <w:r>
        <w:t>lm jusqu</w:t>
      </w:r>
      <w:r>
        <w:rPr>
          <w:rFonts w:hAnsi="Times New Roman"/>
        </w:rPr>
        <w:t xml:space="preserve">’à </w:t>
      </w:r>
      <w:r>
        <w:t>sa toute fin pour bien appr</w:t>
      </w:r>
      <w:r>
        <w:rPr>
          <w:rFonts w:hAnsi="Times New Roman"/>
        </w:rPr>
        <w:t>é</w:t>
      </w:r>
      <w:r>
        <w:t>cier l</w:t>
      </w:r>
      <w:r>
        <w:rPr>
          <w:rFonts w:hAnsi="Times New Roman"/>
        </w:rPr>
        <w:t>’</w:t>
      </w:r>
      <w:r>
        <w:t>image du titre.</w:t>
      </w:r>
    </w:p>
    <w:p w:rsidR="002F4B57" w:rsidRDefault="002F4B57">
      <w:pPr>
        <w:jc w:val="both"/>
      </w:pPr>
      <w:bookmarkStart w:id="0" w:name="_GoBack"/>
      <w:bookmarkEnd w:id="0"/>
    </w:p>
    <w:p w:rsidR="002F4B57" w:rsidRPr="00D53000" w:rsidRDefault="001154EF">
      <w:pPr>
        <w:jc w:val="both"/>
        <w:rPr>
          <w:rFonts w:hAnsi="Times New Roman" w:cs="Times New Roman"/>
          <w:b/>
          <w:bCs/>
        </w:rPr>
      </w:pPr>
      <w:r w:rsidRPr="00D53000">
        <w:rPr>
          <w:rFonts w:hAnsi="Times New Roman" w:cs="Times New Roman"/>
          <w:b/>
          <w:bCs/>
        </w:rPr>
        <w:t>Les acteurs</w:t>
      </w:r>
    </w:p>
    <w:p w:rsidR="002F4B57" w:rsidRPr="00D53000" w:rsidRDefault="001154EF">
      <w:pPr>
        <w:jc w:val="both"/>
        <w:rPr>
          <w:rFonts w:hAnsi="Times New Roman" w:cs="Times New Roman"/>
        </w:rPr>
      </w:pPr>
      <w:r w:rsidRPr="00D53000">
        <w:rPr>
          <w:rFonts w:hAnsi="Times New Roman" w:cs="Times New Roman"/>
        </w:rPr>
        <w:t xml:space="preserve"> Pour le casting, Emmanuelle Bercot a choisi des acteurs d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butants (Rod </w:t>
      </w:r>
      <w:proofErr w:type="spellStart"/>
      <w:r w:rsidRPr="00D53000">
        <w:rPr>
          <w:rFonts w:hAnsi="Times New Roman" w:cs="Times New Roman"/>
        </w:rPr>
        <w:t>Paradot</w:t>
      </w:r>
      <w:proofErr w:type="spellEnd"/>
      <w:r w:rsidRPr="00D53000">
        <w:rPr>
          <w:rFonts w:hAnsi="Times New Roman" w:cs="Times New Roman"/>
        </w:rPr>
        <w:t>) et des grandes stars du cin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ma fran</w:t>
      </w:r>
      <w:r w:rsidRPr="00D53000">
        <w:rPr>
          <w:rFonts w:hAnsi="Times New Roman" w:cs="Times New Roman"/>
        </w:rPr>
        <w:t>ç</w:t>
      </w:r>
      <w:r w:rsidRPr="00D53000">
        <w:rPr>
          <w:rFonts w:hAnsi="Times New Roman" w:cs="Times New Roman"/>
        </w:rPr>
        <w:t>ais (Catherine Deneuve, Beno</w:t>
      </w:r>
      <w:r w:rsidRPr="00D53000">
        <w:rPr>
          <w:rFonts w:hAnsi="Times New Roman" w:cs="Times New Roman"/>
        </w:rPr>
        <w:t>î</w:t>
      </w:r>
      <w:r w:rsidRPr="00D53000">
        <w:rPr>
          <w:rFonts w:hAnsi="Times New Roman" w:cs="Times New Roman"/>
        </w:rPr>
        <w:t xml:space="preserve">t Magimel), mais elle fait jouer 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galement des amateurs pour des r</w:t>
      </w:r>
      <w:r w:rsidRPr="00D53000">
        <w:rPr>
          <w:rFonts w:hAnsi="Times New Roman" w:cs="Times New Roman"/>
        </w:rPr>
        <w:t>ô</w:t>
      </w:r>
      <w:r w:rsidR="00D53000" w:rsidRPr="00D53000">
        <w:rPr>
          <w:rFonts w:hAnsi="Times New Roman" w:cs="Times New Roman"/>
        </w:rPr>
        <w:t xml:space="preserve">les proches de leur vie : </w:t>
      </w:r>
      <w:r w:rsidRPr="00D53000">
        <w:rPr>
          <w:rFonts w:hAnsi="Times New Roman" w:cs="Times New Roman"/>
        </w:rPr>
        <w:t xml:space="preserve">certains 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ducateurs exercent vraiment cette profession</w:t>
      </w:r>
      <w:r w:rsidRPr="00D53000">
        <w:rPr>
          <w:rFonts w:hAnsi="Times New Roman" w:cs="Times New Roman"/>
        </w:rPr>
        <w:t>. Par ailleurs, Catherine Deneuve s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>est impr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gn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e de l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>atmosph</w:t>
      </w:r>
      <w:r w:rsidRPr="00D53000">
        <w:rPr>
          <w:rFonts w:hAnsi="Times New Roman" w:cs="Times New Roman"/>
        </w:rPr>
        <w:t>è</w:t>
      </w:r>
      <w:r w:rsidRPr="00D53000">
        <w:rPr>
          <w:rFonts w:hAnsi="Times New Roman" w:cs="Times New Roman"/>
        </w:rPr>
        <w:t>re du tribunal pour enfants de Paris avant d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 xml:space="preserve">endosser le costume de Florence </w:t>
      </w:r>
      <w:proofErr w:type="spellStart"/>
      <w:r w:rsidRPr="00D53000">
        <w:rPr>
          <w:rFonts w:hAnsi="Times New Roman" w:cs="Times New Roman"/>
        </w:rPr>
        <w:t>Bla</w:t>
      </w:r>
      <w:r w:rsidRPr="00D53000">
        <w:rPr>
          <w:rFonts w:hAnsi="Times New Roman" w:cs="Times New Roman"/>
        </w:rPr>
        <w:t>que</w:t>
      </w:r>
      <w:proofErr w:type="spellEnd"/>
      <w:r w:rsidRPr="00D53000">
        <w:rPr>
          <w:rFonts w:hAnsi="Times New Roman" w:cs="Times New Roman"/>
        </w:rPr>
        <w:t>.</w:t>
      </w:r>
    </w:p>
    <w:p w:rsidR="002F4B57" w:rsidRPr="00D53000" w:rsidRDefault="002F4B57">
      <w:pPr>
        <w:jc w:val="both"/>
        <w:rPr>
          <w:rFonts w:hAnsi="Times New Roman" w:cs="Times New Roman"/>
        </w:rPr>
      </w:pPr>
    </w:p>
    <w:p w:rsidR="002F4B57" w:rsidRPr="00D53000" w:rsidRDefault="001154EF">
      <w:pPr>
        <w:jc w:val="both"/>
        <w:rPr>
          <w:rFonts w:hAnsi="Times New Roman" w:cs="Times New Roman"/>
          <w:b/>
          <w:bCs/>
        </w:rPr>
      </w:pPr>
      <w:r w:rsidRPr="00D53000">
        <w:rPr>
          <w:rFonts w:hAnsi="Times New Roman" w:cs="Times New Roman"/>
          <w:b/>
          <w:bCs/>
        </w:rPr>
        <w:t>Au plus pr</w:t>
      </w:r>
      <w:r w:rsidRPr="00D53000">
        <w:rPr>
          <w:rFonts w:hAnsi="Times New Roman" w:cs="Times New Roman"/>
          <w:b/>
          <w:bCs/>
        </w:rPr>
        <w:t>è</w:t>
      </w:r>
      <w:r w:rsidRPr="00D53000">
        <w:rPr>
          <w:rFonts w:hAnsi="Times New Roman" w:cs="Times New Roman"/>
          <w:b/>
          <w:bCs/>
        </w:rPr>
        <w:t>s du r</w:t>
      </w:r>
      <w:r w:rsidRPr="00D53000">
        <w:rPr>
          <w:rFonts w:hAnsi="Times New Roman" w:cs="Times New Roman"/>
          <w:b/>
          <w:bCs/>
        </w:rPr>
        <w:t>é</w:t>
      </w:r>
      <w:r w:rsidRPr="00D53000">
        <w:rPr>
          <w:rFonts w:hAnsi="Times New Roman" w:cs="Times New Roman"/>
          <w:b/>
          <w:bCs/>
        </w:rPr>
        <w:t>el</w:t>
      </w:r>
    </w:p>
    <w:p w:rsidR="002F4B57" w:rsidRPr="00D53000" w:rsidRDefault="001154EF">
      <w:pPr>
        <w:jc w:val="both"/>
        <w:rPr>
          <w:rFonts w:hAnsi="Times New Roman" w:cs="Times New Roman"/>
        </w:rPr>
      </w:pPr>
      <w:r w:rsidRPr="00D53000">
        <w:rPr>
          <w:rFonts w:hAnsi="Times New Roman" w:cs="Times New Roman"/>
        </w:rPr>
        <w:t>Malgr</w:t>
      </w:r>
      <w:r w:rsidRPr="00D53000">
        <w:rPr>
          <w:rFonts w:hAnsi="Times New Roman" w:cs="Times New Roman"/>
        </w:rPr>
        <w:t xml:space="preserve">é </w:t>
      </w:r>
      <w:r w:rsidRPr="00D53000">
        <w:rPr>
          <w:rFonts w:hAnsi="Times New Roman" w:cs="Times New Roman"/>
        </w:rPr>
        <w:t>les difficult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s li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es </w:t>
      </w:r>
      <w:r w:rsidRPr="00D53000">
        <w:rPr>
          <w:rFonts w:hAnsi="Times New Roman" w:cs="Times New Roman"/>
        </w:rPr>
        <w:t xml:space="preserve">à </w:t>
      </w:r>
      <w:r w:rsidRPr="00D53000">
        <w:rPr>
          <w:rFonts w:hAnsi="Times New Roman" w:cs="Times New Roman"/>
        </w:rPr>
        <w:t>ce choix, le tournage a eu lieu dans les d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cors r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els, et non en studio. Les spectateurs sont ainsi plac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s au </w:t>
      </w:r>
      <w:r w:rsidR="00D53000" w:rsidRPr="00D53000">
        <w:rPr>
          <w:rFonts w:hAnsi="Times New Roman" w:cs="Times New Roman"/>
        </w:rPr>
        <w:t>cœur</w:t>
      </w:r>
      <w:r w:rsidRPr="00D53000">
        <w:rPr>
          <w:rFonts w:hAnsi="Times New Roman" w:cs="Times New Roman"/>
        </w:rPr>
        <w:t xml:space="preserve"> des lieux o</w:t>
      </w:r>
      <w:r w:rsidRPr="00D53000">
        <w:rPr>
          <w:rFonts w:hAnsi="Times New Roman" w:cs="Times New Roman"/>
        </w:rPr>
        <w:t xml:space="preserve">ù </w:t>
      </w:r>
      <w:r w:rsidRPr="00D53000">
        <w:rPr>
          <w:rFonts w:hAnsi="Times New Roman" w:cs="Times New Roman"/>
        </w:rPr>
        <w:t>se passe l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 xml:space="preserve">action, institution judiciaire, centres 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ducatifs. La cam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ra port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e </w:t>
      </w:r>
      <w:r w:rsidRPr="00D53000">
        <w:rPr>
          <w:rFonts w:hAnsi="Times New Roman" w:cs="Times New Roman"/>
        </w:rPr>
        <w:t xml:space="preserve">à </w:t>
      </w:r>
      <w:r w:rsidRPr="00D53000">
        <w:rPr>
          <w:rFonts w:hAnsi="Times New Roman" w:cs="Times New Roman"/>
        </w:rPr>
        <w:t>l</w:t>
      </w:r>
      <w:r w:rsidRPr="00D53000">
        <w:rPr>
          <w:rFonts w:hAnsi="Times New Roman" w:cs="Times New Roman"/>
        </w:rPr>
        <w:t>’é</w:t>
      </w:r>
      <w:r w:rsidRPr="00D53000">
        <w:rPr>
          <w:rFonts w:hAnsi="Times New Roman" w:cs="Times New Roman"/>
        </w:rPr>
        <w:t>paule ajoute au caract</w:t>
      </w:r>
      <w:r w:rsidRPr="00D53000">
        <w:rPr>
          <w:rFonts w:hAnsi="Times New Roman" w:cs="Times New Roman"/>
        </w:rPr>
        <w:t>è</w:t>
      </w:r>
      <w:r w:rsidRPr="00D53000">
        <w:rPr>
          <w:rFonts w:hAnsi="Times New Roman" w:cs="Times New Roman"/>
        </w:rPr>
        <w:t>re d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>authenticit</w:t>
      </w:r>
      <w:r w:rsidRPr="00D53000">
        <w:rPr>
          <w:rFonts w:hAnsi="Times New Roman" w:cs="Times New Roman"/>
        </w:rPr>
        <w:t xml:space="preserve">é </w:t>
      </w:r>
      <w:r w:rsidRPr="00D53000">
        <w:rPr>
          <w:rFonts w:hAnsi="Times New Roman" w:cs="Times New Roman"/>
        </w:rPr>
        <w:t>du r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cit. La relative libert</w:t>
      </w:r>
      <w:r w:rsidRPr="00D53000">
        <w:rPr>
          <w:rFonts w:hAnsi="Times New Roman" w:cs="Times New Roman"/>
        </w:rPr>
        <w:t xml:space="preserve">é </w:t>
      </w:r>
      <w:r w:rsidRPr="00D53000">
        <w:rPr>
          <w:rFonts w:hAnsi="Times New Roman" w:cs="Times New Roman"/>
        </w:rPr>
        <w:t>laiss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e </w:t>
      </w:r>
      <w:r w:rsidRPr="00D53000">
        <w:rPr>
          <w:rFonts w:hAnsi="Times New Roman" w:cs="Times New Roman"/>
        </w:rPr>
        <w:t xml:space="preserve">à </w:t>
      </w:r>
      <w:r w:rsidRPr="00D53000">
        <w:rPr>
          <w:rFonts w:hAnsi="Times New Roman" w:cs="Times New Roman"/>
        </w:rPr>
        <w:t>la spontan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>it</w:t>
      </w:r>
      <w:r w:rsidRPr="00D53000">
        <w:rPr>
          <w:rFonts w:hAnsi="Times New Roman" w:cs="Times New Roman"/>
        </w:rPr>
        <w:t xml:space="preserve">é </w:t>
      </w:r>
      <w:r w:rsidRPr="00D53000">
        <w:rPr>
          <w:rFonts w:hAnsi="Times New Roman" w:cs="Times New Roman"/>
        </w:rPr>
        <w:t xml:space="preserve">des acteurs ajoute encore </w:t>
      </w:r>
      <w:r w:rsidRPr="00D53000">
        <w:rPr>
          <w:rFonts w:hAnsi="Times New Roman" w:cs="Times New Roman"/>
        </w:rPr>
        <w:t xml:space="preserve">à </w:t>
      </w:r>
      <w:r w:rsidRPr="00D53000">
        <w:rPr>
          <w:rFonts w:hAnsi="Times New Roman" w:cs="Times New Roman"/>
        </w:rPr>
        <w:t>l</w:t>
      </w:r>
      <w:r w:rsidRPr="00D53000">
        <w:rPr>
          <w:rFonts w:hAnsi="Times New Roman" w:cs="Times New Roman"/>
        </w:rPr>
        <w:t>’</w:t>
      </w:r>
      <w:r w:rsidRPr="00D53000">
        <w:rPr>
          <w:rFonts w:hAnsi="Times New Roman" w:cs="Times New Roman"/>
        </w:rPr>
        <w:t>impression de r</w:t>
      </w:r>
      <w:r w:rsidRPr="00D53000">
        <w:rPr>
          <w:rFonts w:hAnsi="Times New Roman" w:cs="Times New Roman"/>
        </w:rPr>
        <w:t>é</w:t>
      </w:r>
      <w:r w:rsidRPr="00D53000">
        <w:rPr>
          <w:rFonts w:hAnsi="Times New Roman" w:cs="Times New Roman"/>
        </w:rPr>
        <w:t xml:space="preserve">el. </w:t>
      </w:r>
    </w:p>
    <w:p w:rsidR="002F4B57" w:rsidRDefault="001154EF">
      <w:pPr>
        <w:jc w:val="both"/>
        <w:rPr>
          <w:i/>
          <w:iCs/>
        </w:rPr>
      </w:pPr>
      <w:r>
        <w:rPr>
          <w:i/>
          <w:iCs/>
        </w:rPr>
        <w:t xml:space="preserve"> </w:t>
      </w:r>
    </w:p>
    <w:p w:rsidR="002F4B57" w:rsidRDefault="001154EF">
      <w:pPr>
        <w:jc w:val="both"/>
        <w:rPr>
          <w:b/>
          <w:bCs/>
        </w:rPr>
      </w:pPr>
      <w:r>
        <w:rPr>
          <w:b/>
          <w:bCs/>
        </w:rPr>
        <w:t>En piste pour la projection</w:t>
      </w:r>
    </w:p>
    <w:p w:rsidR="002F4B57" w:rsidRDefault="001154EF">
      <w:pPr>
        <w:numPr>
          <w:ilvl w:val="0"/>
          <w:numId w:val="3"/>
        </w:numPr>
        <w:tabs>
          <w:tab w:val="num" w:pos="720"/>
        </w:tabs>
        <w:ind w:left="720" w:hanging="360"/>
        <w:jc w:val="both"/>
      </w:pPr>
      <w:r>
        <w:t>Vous rep</w:t>
      </w:r>
      <w:r>
        <w:rPr>
          <w:rFonts w:hAnsi="Times New Roman"/>
        </w:rPr>
        <w:t>é</w:t>
      </w:r>
      <w:r>
        <w:t>rerez au long du film les situations qui d</w:t>
      </w:r>
      <w:r>
        <w:rPr>
          <w:rFonts w:hAnsi="Times New Roman"/>
        </w:rPr>
        <w:t>é</w:t>
      </w:r>
      <w:r>
        <w:t>terminent le</w:t>
      </w:r>
      <w:r>
        <w:t xml:space="preserve"> comportement de Malony et les traits de caract</w:t>
      </w:r>
      <w:r>
        <w:rPr>
          <w:rFonts w:hAnsi="Times New Roman"/>
        </w:rPr>
        <w:t>è</w:t>
      </w:r>
      <w:r>
        <w:t xml:space="preserve">re qui peuvent expliquer son attitude. En voici quelques pistes : </w:t>
      </w:r>
    </w:p>
    <w:p w:rsidR="002F4B57" w:rsidRDefault="00D53000">
      <w:pPr>
        <w:numPr>
          <w:ilvl w:val="3"/>
          <w:numId w:val="5"/>
        </w:numPr>
        <w:tabs>
          <w:tab w:val="num" w:pos="982"/>
        </w:tabs>
        <w:ind w:left="982" w:hanging="262"/>
        <w:jc w:val="both"/>
        <w:rPr>
          <w:position w:val="4"/>
          <w:sz w:val="29"/>
          <w:szCs w:val="29"/>
        </w:rPr>
      </w:pPr>
      <w:r>
        <w:t>Manque</w:t>
      </w:r>
      <w:r w:rsidR="001154EF">
        <w:t xml:space="preserve"> de confiance ?</w:t>
      </w:r>
    </w:p>
    <w:p w:rsidR="002F4B57" w:rsidRDefault="00D53000">
      <w:pPr>
        <w:numPr>
          <w:ilvl w:val="3"/>
          <w:numId w:val="6"/>
        </w:numPr>
        <w:tabs>
          <w:tab w:val="num" w:pos="982"/>
        </w:tabs>
        <w:ind w:left="982" w:hanging="262"/>
        <w:jc w:val="both"/>
        <w:rPr>
          <w:position w:val="4"/>
          <w:sz w:val="29"/>
          <w:szCs w:val="29"/>
        </w:rPr>
      </w:pPr>
      <w:r>
        <w:t>Difficult</w:t>
      </w:r>
      <w:r>
        <w:t>é</w:t>
      </w:r>
      <w:r w:rsidR="001154EF">
        <w:rPr>
          <w:rFonts w:hAnsi="Times New Roman"/>
        </w:rPr>
        <w:t xml:space="preserve"> à </w:t>
      </w:r>
      <w:r w:rsidR="001154EF">
        <w:t>se lier ?</w:t>
      </w:r>
    </w:p>
    <w:p w:rsidR="002F4B57" w:rsidRDefault="00D53000">
      <w:pPr>
        <w:numPr>
          <w:ilvl w:val="3"/>
          <w:numId w:val="7"/>
        </w:numPr>
        <w:tabs>
          <w:tab w:val="num" w:pos="982"/>
        </w:tabs>
        <w:ind w:left="982" w:hanging="262"/>
        <w:jc w:val="both"/>
        <w:rPr>
          <w:position w:val="4"/>
          <w:sz w:val="29"/>
          <w:szCs w:val="29"/>
        </w:rPr>
      </w:pPr>
      <w:r>
        <w:t>Refus</w:t>
      </w:r>
      <w:r w:rsidR="001154EF">
        <w:t xml:space="preserve"> du jugement d</w:t>
      </w:r>
      <w:r w:rsidR="001154EF">
        <w:rPr>
          <w:rFonts w:hAnsi="Times New Roman"/>
        </w:rPr>
        <w:t>’</w:t>
      </w:r>
      <w:r w:rsidR="001154EF">
        <w:t>autrui ?</w:t>
      </w:r>
    </w:p>
    <w:p w:rsidR="002F4B57" w:rsidRDefault="00D53000">
      <w:pPr>
        <w:numPr>
          <w:ilvl w:val="3"/>
          <w:numId w:val="8"/>
        </w:numPr>
        <w:tabs>
          <w:tab w:val="num" w:pos="982"/>
        </w:tabs>
        <w:ind w:left="982" w:hanging="262"/>
        <w:jc w:val="both"/>
        <w:rPr>
          <w:position w:val="4"/>
          <w:sz w:val="29"/>
          <w:szCs w:val="29"/>
        </w:rPr>
      </w:pPr>
      <w:r>
        <w:t>D</w:t>
      </w:r>
      <w:r>
        <w:t>é</w:t>
      </w:r>
      <w:r>
        <w:t>sir</w:t>
      </w:r>
      <w:r w:rsidR="001154EF">
        <w:t xml:space="preserve"> de stabilit</w:t>
      </w:r>
      <w:r w:rsidR="001154EF">
        <w:rPr>
          <w:rFonts w:hAnsi="Times New Roman"/>
        </w:rPr>
        <w:t xml:space="preserve">é </w:t>
      </w:r>
      <w:r w:rsidR="001154EF">
        <w:t>?</w:t>
      </w:r>
    </w:p>
    <w:p w:rsidR="002F4B57" w:rsidRDefault="002F4B57">
      <w:pPr>
        <w:tabs>
          <w:tab w:val="left" w:pos="720"/>
        </w:tabs>
        <w:jc w:val="both"/>
      </w:pPr>
    </w:p>
    <w:p w:rsidR="002F4B57" w:rsidRDefault="001154EF">
      <w:pPr>
        <w:numPr>
          <w:ilvl w:val="0"/>
          <w:numId w:val="9"/>
        </w:numPr>
        <w:tabs>
          <w:tab w:val="num" w:pos="720"/>
        </w:tabs>
        <w:ind w:left="720" w:hanging="360"/>
        <w:jc w:val="both"/>
      </w:pPr>
      <w:r>
        <w:t xml:space="preserve">Les mains des personnages, mains qui se </w:t>
      </w:r>
      <w:r>
        <w:t>touchent, qui se tendent, forment un v</w:t>
      </w:r>
      <w:r>
        <w:rPr>
          <w:rFonts w:hAnsi="Times New Roman"/>
        </w:rPr>
        <w:t>é</w:t>
      </w:r>
      <w:r>
        <w:t xml:space="preserve">ritable motif du film. Vous serez attentifs </w:t>
      </w:r>
      <w:r>
        <w:rPr>
          <w:rFonts w:hAnsi="Times New Roman"/>
        </w:rPr>
        <w:t xml:space="preserve">à </w:t>
      </w:r>
      <w:r>
        <w:t>ce motif et au sens qu</w:t>
      </w:r>
      <w:r>
        <w:rPr>
          <w:rFonts w:hAnsi="Times New Roman"/>
        </w:rPr>
        <w:t>’</w:t>
      </w:r>
      <w:r>
        <w:t>il donne au r</w:t>
      </w:r>
      <w:r>
        <w:rPr>
          <w:rFonts w:hAnsi="Times New Roman"/>
        </w:rPr>
        <w:t>é</w:t>
      </w:r>
      <w:r>
        <w:t>cit.</w:t>
      </w:r>
    </w:p>
    <w:sectPr w:rsidR="002F4B57">
      <w:headerReference w:type="default" r:id="rId7"/>
      <w:footerReference w:type="default" r:id="rId8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54EF" w:rsidRDefault="001154EF">
      <w:r>
        <w:separator/>
      </w:r>
    </w:p>
  </w:endnote>
  <w:endnote w:type="continuationSeparator" w:id="0">
    <w:p w:rsidR="001154EF" w:rsidRDefault="0011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4B57" w:rsidRDefault="002F4B57">
    <w:pPr>
      <w:pStyle w:val="En-t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54EF" w:rsidRDefault="001154EF">
      <w:r>
        <w:separator/>
      </w:r>
    </w:p>
  </w:footnote>
  <w:footnote w:type="continuationSeparator" w:id="0">
    <w:p w:rsidR="001154EF" w:rsidRDefault="001154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4B57" w:rsidRDefault="002F4B5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D04C9"/>
    <w:multiLevelType w:val="multilevel"/>
    <w:tmpl w:val="893AF508"/>
    <w:lvl w:ilvl="0">
      <w:start w:val="1"/>
      <w:numFmt w:val="bullet"/>
      <w:lvlText w:val="➢"/>
      <w:lvlJc w:val="left"/>
      <w:rPr>
        <w:position w:val="0"/>
      </w:rPr>
    </w:lvl>
    <w:lvl w:ilvl="1">
      <w:start w:val="1"/>
      <w:numFmt w:val="bullet"/>
      <w:lvlText w:val="➢"/>
      <w:lvlJc w:val="left"/>
      <w:rPr>
        <w:position w:val="0"/>
      </w:rPr>
    </w:lvl>
    <w:lvl w:ilvl="2">
      <w:start w:val="1"/>
      <w:numFmt w:val="bullet"/>
      <w:lvlText w:val="➢"/>
      <w:lvlJc w:val="left"/>
      <w:rPr>
        <w:position w:val="0"/>
      </w:rPr>
    </w:lvl>
    <w:lvl w:ilvl="3">
      <w:start w:val="1"/>
      <w:numFmt w:val="bullet"/>
      <w:lvlText w:val="➢"/>
      <w:lvlJc w:val="left"/>
      <w:rPr>
        <w:position w:val="0"/>
      </w:rPr>
    </w:lvl>
    <w:lvl w:ilvl="4">
      <w:start w:val="1"/>
      <w:numFmt w:val="bullet"/>
      <w:lvlText w:val="➢"/>
      <w:lvlJc w:val="left"/>
      <w:rPr>
        <w:position w:val="0"/>
      </w:rPr>
    </w:lvl>
    <w:lvl w:ilvl="5">
      <w:start w:val="1"/>
      <w:numFmt w:val="bullet"/>
      <w:lvlText w:val="➢"/>
      <w:lvlJc w:val="left"/>
      <w:rPr>
        <w:position w:val="0"/>
      </w:rPr>
    </w:lvl>
    <w:lvl w:ilvl="6">
      <w:start w:val="1"/>
      <w:numFmt w:val="bullet"/>
      <w:lvlText w:val="➢"/>
      <w:lvlJc w:val="left"/>
      <w:rPr>
        <w:position w:val="0"/>
      </w:rPr>
    </w:lvl>
    <w:lvl w:ilvl="7">
      <w:start w:val="1"/>
      <w:numFmt w:val="bullet"/>
      <w:lvlText w:val="➢"/>
      <w:lvlJc w:val="left"/>
      <w:rPr>
        <w:position w:val="0"/>
      </w:rPr>
    </w:lvl>
    <w:lvl w:ilvl="8">
      <w:start w:val="1"/>
      <w:numFmt w:val="bullet"/>
      <w:lvlText w:val="➢"/>
      <w:lvlJc w:val="left"/>
      <w:rPr>
        <w:position w:val="0"/>
      </w:rPr>
    </w:lvl>
  </w:abstractNum>
  <w:abstractNum w:abstractNumId="1" w15:restartNumberingAfterBreak="0">
    <w:nsid w:val="15872094"/>
    <w:multiLevelType w:val="multilevel"/>
    <w:tmpl w:val="F0EE5A7A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2" w15:restartNumberingAfterBreak="0">
    <w:nsid w:val="16840BEE"/>
    <w:multiLevelType w:val="multilevel"/>
    <w:tmpl w:val="D0364AF4"/>
    <w:styleLink w:val="List0"/>
    <w:lvl w:ilvl="0">
      <w:numFmt w:val="bullet"/>
      <w:lvlText w:val="➢"/>
      <w:lvlJc w:val="left"/>
      <w:rPr>
        <w:position w:val="0"/>
        <w:rtl w:val="0"/>
      </w:rPr>
    </w:lvl>
    <w:lvl w:ilvl="1">
      <w:start w:val="1"/>
      <w:numFmt w:val="bullet"/>
      <w:lvlText w:val="➢"/>
      <w:lvlJc w:val="left"/>
      <w:rPr>
        <w:position w:val="0"/>
        <w:rtl w:val="0"/>
      </w:rPr>
    </w:lvl>
    <w:lvl w:ilvl="2">
      <w:start w:val="1"/>
      <w:numFmt w:val="bullet"/>
      <w:lvlText w:val="➢"/>
      <w:lvlJc w:val="left"/>
      <w:rPr>
        <w:position w:val="0"/>
        <w:rtl w:val="0"/>
      </w:rPr>
    </w:lvl>
    <w:lvl w:ilvl="3">
      <w:start w:val="1"/>
      <w:numFmt w:val="bullet"/>
      <w:lvlText w:val="➢"/>
      <w:lvlJc w:val="left"/>
      <w:rPr>
        <w:position w:val="0"/>
        <w:rtl w:val="0"/>
      </w:rPr>
    </w:lvl>
    <w:lvl w:ilvl="4">
      <w:start w:val="1"/>
      <w:numFmt w:val="bullet"/>
      <w:lvlText w:val="➢"/>
      <w:lvlJc w:val="left"/>
      <w:rPr>
        <w:position w:val="0"/>
        <w:rtl w:val="0"/>
      </w:rPr>
    </w:lvl>
    <w:lvl w:ilvl="5">
      <w:start w:val="1"/>
      <w:numFmt w:val="bullet"/>
      <w:lvlText w:val="➢"/>
      <w:lvlJc w:val="left"/>
      <w:rPr>
        <w:position w:val="0"/>
        <w:rtl w:val="0"/>
      </w:rPr>
    </w:lvl>
    <w:lvl w:ilvl="6">
      <w:start w:val="1"/>
      <w:numFmt w:val="bullet"/>
      <w:lvlText w:val="➢"/>
      <w:lvlJc w:val="left"/>
      <w:rPr>
        <w:position w:val="0"/>
        <w:rtl w:val="0"/>
      </w:rPr>
    </w:lvl>
    <w:lvl w:ilvl="7">
      <w:start w:val="1"/>
      <w:numFmt w:val="bullet"/>
      <w:lvlText w:val="➢"/>
      <w:lvlJc w:val="left"/>
      <w:rPr>
        <w:position w:val="0"/>
        <w:rtl w:val="0"/>
      </w:rPr>
    </w:lvl>
    <w:lvl w:ilvl="8">
      <w:start w:val="1"/>
      <w:numFmt w:val="bullet"/>
      <w:lvlText w:val="➢"/>
      <w:lvlJc w:val="left"/>
      <w:rPr>
        <w:position w:val="0"/>
        <w:rtl w:val="0"/>
      </w:rPr>
    </w:lvl>
  </w:abstractNum>
  <w:abstractNum w:abstractNumId="3" w15:restartNumberingAfterBreak="0">
    <w:nsid w:val="394E3472"/>
    <w:multiLevelType w:val="multilevel"/>
    <w:tmpl w:val="59E63FC6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4" w15:restartNumberingAfterBreak="0">
    <w:nsid w:val="5F3535B8"/>
    <w:multiLevelType w:val="multilevel"/>
    <w:tmpl w:val="04AECABC"/>
    <w:lvl w:ilvl="0">
      <w:start w:val="1"/>
      <w:numFmt w:val="bullet"/>
      <w:lvlText w:val="➢"/>
      <w:lvlJc w:val="left"/>
      <w:rPr>
        <w:position w:val="0"/>
        <w:rtl w:val="0"/>
      </w:rPr>
    </w:lvl>
    <w:lvl w:ilvl="1">
      <w:start w:val="1"/>
      <w:numFmt w:val="bullet"/>
      <w:lvlText w:val="➢"/>
      <w:lvlJc w:val="left"/>
      <w:rPr>
        <w:position w:val="0"/>
        <w:rtl w:val="0"/>
      </w:rPr>
    </w:lvl>
    <w:lvl w:ilvl="2">
      <w:start w:val="1"/>
      <w:numFmt w:val="bullet"/>
      <w:lvlText w:val="➢"/>
      <w:lvlJc w:val="left"/>
      <w:rPr>
        <w:position w:val="0"/>
        <w:rtl w:val="0"/>
      </w:rPr>
    </w:lvl>
    <w:lvl w:ilvl="3">
      <w:start w:val="1"/>
      <w:numFmt w:val="bullet"/>
      <w:lvlText w:val="➢"/>
      <w:lvlJc w:val="left"/>
      <w:rPr>
        <w:position w:val="0"/>
        <w:rtl w:val="0"/>
      </w:rPr>
    </w:lvl>
    <w:lvl w:ilvl="4">
      <w:start w:val="1"/>
      <w:numFmt w:val="bullet"/>
      <w:lvlText w:val="➢"/>
      <w:lvlJc w:val="left"/>
      <w:rPr>
        <w:position w:val="0"/>
        <w:rtl w:val="0"/>
      </w:rPr>
    </w:lvl>
    <w:lvl w:ilvl="5">
      <w:start w:val="1"/>
      <w:numFmt w:val="bullet"/>
      <w:lvlText w:val="➢"/>
      <w:lvlJc w:val="left"/>
      <w:rPr>
        <w:position w:val="0"/>
        <w:rtl w:val="0"/>
      </w:rPr>
    </w:lvl>
    <w:lvl w:ilvl="6">
      <w:start w:val="1"/>
      <w:numFmt w:val="bullet"/>
      <w:lvlText w:val="➢"/>
      <w:lvlJc w:val="left"/>
      <w:rPr>
        <w:position w:val="0"/>
        <w:rtl w:val="0"/>
      </w:rPr>
    </w:lvl>
    <w:lvl w:ilvl="7">
      <w:start w:val="1"/>
      <w:numFmt w:val="bullet"/>
      <w:lvlText w:val="➢"/>
      <w:lvlJc w:val="left"/>
      <w:rPr>
        <w:position w:val="0"/>
        <w:rtl w:val="0"/>
      </w:rPr>
    </w:lvl>
    <w:lvl w:ilvl="8">
      <w:start w:val="1"/>
      <w:numFmt w:val="bullet"/>
      <w:lvlText w:val="➢"/>
      <w:lvlJc w:val="left"/>
      <w:rPr>
        <w:position w:val="0"/>
        <w:rtl w:val="0"/>
      </w:rPr>
    </w:lvl>
  </w:abstractNum>
  <w:abstractNum w:abstractNumId="5" w15:restartNumberingAfterBreak="0">
    <w:nsid w:val="6404296A"/>
    <w:multiLevelType w:val="multilevel"/>
    <w:tmpl w:val="E690B660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6" w15:restartNumberingAfterBreak="0">
    <w:nsid w:val="6EDB12C9"/>
    <w:multiLevelType w:val="multilevel"/>
    <w:tmpl w:val="B5D8B630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start w:val="1"/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7" w15:restartNumberingAfterBreak="0">
    <w:nsid w:val="73BF449C"/>
    <w:multiLevelType w:val="multilevel"/>
    <w:tmpl w:val="9716BE9E"/>
    <w:styleLink w:val="Tiret"/>
    <w:lvl w:ilvl="0">
      <w:start w:val="1"/>
      <w:numFmt w:val="bullet"/>
      <w:lvlText w:val="-"/>
      <w:lvlJc w:val="left"/>
      <w:rPr>
        <w:position w:val="4"/>
        <w:rtl w:val="0"/>
      </w:rPr>
    </w:lvl>
    <w:lvl w:ilvl="1">
      <w:start w:val="1"/>
      <w:numFmt w:val="bullet"/>
      <w:lvlText w:val="-"/>
      <w:lvlJc w:val="left"/>
      <w:rPr>
        <w:position w:val="4"/>
        <w:rtl w:val="0"/>
      </w:rPr>
    </w:lvl>
    <w:lvl w:ilvl="2">
      <w:start w:val="1"/>
      <w:numFmt w:val="bullet"/>
      <w:lvlText w:val="-"/>
      <w:lvlJc w:val="left"/>
      <w:rPr>
        <w:position w:val="4"/>
        <w:rtl w:val="0"/>
      </w:rPr>
    </w:lvl>
    <w:lvl w:ilvl="3">
      <w:numFmt w:val="bullet"/>
      <w:lvlText w:val="-"/>
      <w:lvlJc w:val="left"/>
      <w:rPr>
        <w:position w:val="4"/>
        <w:rtl w:val="0"/>
      </w:rPr>
    </w:lvl>
    <w:lvl w:ilvl="4">
      <w:start w:val="1"/>
      <w:numFmt w:val="bullet"/>
      <w:lvlText w:val="-"/>
      <w:lvlJc w:val="left"/>
      <w:rPr>
        <w:position w:val="4"/>
        <w:rtl w:val="0"/>
      </w:rPr>
    </w:lvl>
    <w:lvl w:ilvl="5">
      <w:start w:val="1"/>
      <w:numFmt w:val="bullet"/>
      <w:lvlText w:val="-"/>
      <w:lvlJc w:val="left"/>
      <w:rPr>
        <w:position w:val="4"/>
        <w:rtl w:val="0"/>
      </w:rPr>
    </w:lvl>
    <w:lvl w:ilvl="6">
      <w:start w:val="1"/>
      <w:numFmt w:val="bullet"/>
      <w:lvlText w:val="-"/>
      <w:lvlJc w:val="left"/>
      <w:rPr>
        <w:position w:val="4"/>
        <w:rtl w:val="0"/>
      </w:rPr>
    </w:lvl>
    <w:lvl w:ilvl="7">
      <w:start w:val="1"/>
      <w:numFmt w:val="bullet"/>
      <w:lvlText w:val="-"/>
      <w:lvlJc w:val="left"/>
      <w:rPr>
        <w:position w:val="4"/>
        <w:rtl w:val="0"/>
      </w:rPr>
    </w:lvl>
    <w:lvl w:ilvl="8">
      <w:start w:val="1"/>
      <w:numFmt w:val="bullet"/>
      <w:lvlText w:val="-"/>
      <w:lvlJc w:val="left"/>
      <w:rPr>
        <w:position w:val="4"/>
        <w:rtl w:val="0"/>
      </w:rPr>
    </w:lvl>
  </w:abstractNum>
  <w:abstractNum w:abstractNumId="8" w15:restartNumberingAfterBreak="0">
    <w:nsid w:val="7D1B48E1"/>
    <w:multiLevelType w:val="multilevel"/>
    <w:tmpl w:val="425C48B6"/>
    <w:lvl w:ilvl="0">
      <w:numFmt w:val="bullet"/>
      <w:lvlText w:val="➢"/>
      <w:lvlJc w:val="left"/>
      <w:rPr>
        <w:position w:val="0"/>
        <w:rtl w:val="0"/>
      </w:rPr>
    </w:lvl>
    <w:lvl w:ilvl="1">
      <w:start w:val="1"/>
      <w:numFmt w:val="bullet"/>
      <w:lvlText w:val="➢"/>
      <w:lvlJc w:val="left"/>
      <w:rPr>
        <w:position w:val="0"/>
        <w:rtl w:val="0"/>
      </w:rPr>
    </w:lvl>
    <w:lvl w:ilvl="2">
      <w:start w:val="1"/>
      <w:numFmt w:val="bullet"/>
      <w:lvlText w:val="➢"/>
      <w:lvlJc w:val="left"/>
      <w:rPr>
        <w:position w:val="0"/>
        <w:rtl w:val="0"/>
      </w:rPr>
    </w:lvl>
    <w:lvl w:ilvl="3">
      <w:start w:val="1"/>
      <w:numFmt w:val="bullet"/>
      <w:lvlText w:val="➢"/>
      <w:lvlJc w:val="left"/>
      <w:rPr>
        <w:position w:val="0"/>
        <w:rtl w:val="0"/>
      </w:rPr>
    </w:lvl>
    <w:lvl w:ilvl="4">
      <w:start w:val="1"/>
      <w:numFmt w:val="bullet"/>
      <w:lvlText w:val="➢"/>
      <w:lvlJc w:val="left"/>
      <w:rPr>
        <w:position w:val="0"/>
        <w:rtl w:val="0"/>
      </w:rPr>
    </w:lvl>
    <w:lvl w:ilvl="5">
      <w:start w:val="1"/>
      <w:numFmt w:val="bullet"/>
      <w:lvlText w:val="➢"/>
      <w:lvlJc w:val="left"/>
      <w:rPr>
        <w:position w:val="0"/>
        <w:rtl w:val="0"/>
      </w:rPr>
    </w:lvl>
    <w:lvl w:ilvl="6">
      <w:start w:val="1"/>
      <w:numFmt w:val="bullet"/>
      <w:lvlText w:val="➢"/>
      <w:lvlJc w:val="left"/>
      <w:rPr>
        <w:position w:val="0"/>
        <w:rtl w:val="0"/>
      </w:rPr>
    </w:lvl>
    <w:lvl w:ilvl="7">
      <w:start w:val="1"/>
      <w:numFmt w:val="bullet"/>
      <w:lvlText w:val="➢"/>
      <w:lvlJc w:val="left"/>
      <w:rPr>
        <w:position w:val="0"/>
        <w:rtl w:val="0"/>
      </w:rPr>
    </w:lvl>
    <w:lvl w:ilvl="8">
      <w:start w:val="1"/>
      <w:numFmt w:val="bullet"/>
      <w:lvlText w:val="➢"/>
      <w:lvlJc w:val="left"/>
      <w:rPr>
        <w:position w:val="0"/>
        <w:rtl w:val="0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B57"/>
    <w:rsid w:val="001154EF"/>
    <w:rsid w:val="002F4B57"/>
    <w:rsid w:val="00D5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E526E5"/>
  <w15:docId w15:val="{AD00A6BA-315C-624F-B559-EC20B20DE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hAnsi="Arial Unicode MS" w:cs="Arial Unicode MS"/>
      <w:color w:val="000000"/>
      <w:kern w:val="1"/>
      <w:sz w:val="24"/>
      <w:szCs w:val="24"/>
      <w:u w:color="000000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numbering" w:customStyle="1" w:styleId="List0">
    <w:name w:val="List 0"/>
    <w:basedOn w:val="Style1import"/>
    <w:pPr>
      <w:numPr>
        <w:numId w:val="9"/>
      </w:numPr>
    </w:pPr>
  </w:style>
  <w:style w:type="numbering" w:customStyle="1" w:styleId="Style1import">
    <w:name w:val="Style 1 importé"/>
  </w:style>
  <w:style w:type="numbering" w:customStyle="1" w:styleId="Tiret">
    <w:name w:val="Tiret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439</Words>
  <Characters>2237</Characters>
  <Application>Microsoft Office Word</Application>
  <DocSecurity>0</DocSecurity>
  <Lines>45</Lines>
  <Paragraphs>15</Paragraphs>
  <ScaleCrop>false</ScaleCrop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jacques joubert</cp:lastModifiedBy>
  <cp:revision>2</cp:revision>
  <dcterms:created xsi:type="dcterms:W3CDTF">2018-09-28T12:12:00Z</dcterms:created>
  <dcterms:modified xsi:type="dcterms:W3CDTF">2018-09-28T12:15:00Z</dcterms:modified>
</cp:coreProperties>
</file>