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4A7" w:rsidRDefault="00600FF5" w:rsidP="0069162C">
      <w:pPr>
        <w:spacing w:after="0"/>
        <w:ind w:firstLine="708"/>
        <w:jc w:val="both"/>
        <w:rPr>
          <w:rFonts w:ascii="Arial" w:hAnsi="Arial" w:cs="Arial"/>
          <w:sz w:val="24"/>
        </w:rPr>
      </w:pPr>
      <w:r w:rsidRPr="0069162C">
        <w:rPr>
          <w:rFonts w:ascii="Arial" w:hAnsi="Arial" w:cs="Arial"/>
          <w:i/>
          <w:sz w:val="24"/>
        </w:rPr>
        <w:t xml:space="preserve">Mars </w:t>
      </w:r>
      <w:proofErr w:type="spellStart"/>
      <w:r w:rsidRPr="0069162C">
        <w:rPr>
          <w:rFonts w:ascii="Arial" w:hAnsi="Arial" w:cs="Arial"/>
          <w:i/>
          <w:sz w:val="24"/>
        </w:rPr>
        <w:t>Colony</w:t>
      </w:r>
      <w:proofErr w:type="spellEnd"/>
      <w:r>
        <w:rPr>
          <w:rFonts w:ascii="Arial" w:hAnsi="Arial" w:cs="Arial"/>
          <w:sz w:val="24"/>
        </w:rPr>
        <w:t xml:space="preserve"> est le 4</w:t>
      </w:r>
      <w:r w:rsidRPr="00600FF5">
        <w:rPr>
          <w:rFonts w:ascii="Arial" w:hAnsi="Arial" w:cs="Arial"/>
          <w:sz w:val="24"/>
          <w:vertAlign w:val="superscript"/>
        </w:rPr>
        <w:t>ème</w:t>
      </w:r>
      <w:r>
        <w:rPr>
          <w:rFonts w:ascii="Arial" w:hAnsi="Arial" w:cs="Arial"/>
          <w:sz w:val="24"/>
        </w:rPr>
        <w:t xml:space="preserve"> film de Noël</w:t>
      </w:r>
      <w:r w:rsidR="00145A25">
        <w:rPr>
          <w:rFonts w:ascii="Arial" w:hAnsi="Arial" w:cs="Arial"/>
          <w:sz w:val="24"/>
        </w:rPr>
        <w:t xml:space="preserve"> </w:t>
      </w:r>
      <w:proofErr w:type="spellStart"/>
      <w:r w:rsidR="00145A25">
        <w:rPr>
          <w:rFonts w:ascii="Arial" w:hAnsi="Arial" w:cs="Arial"/>
          <w:sz w:val="24"/>
        </w:rPr>
        <w:t>Fuzellier</w:t>
      </w:r>
      <w:proofErr w:type="spellEnd"/>
      <w:r w:rsidR="00145A25">
        <w:rPr>
          <w:rFonts w:ascii="Arial" w:hAnsi="Arial" w:cs="Arial"/>
          <w:sz w:val="24"/>
        </w:rPr>
        <w:t xml:space="preserve">. Diplômé de la Sorbonne, celui-ci revendique des influences cinématographiques très 80’s et américaines (Dante, </w:t>
      </w:r>
      <w:proofErr w:type="spellStart"/>
      <w:r w:rsidR="00145A25">
        <w:rPr>
          <w:rFonts w:ascii="Arial" w:hAnsi="Arial" w:cs="Arial"/>
          <w:sz w:val="24"/>
        </w:rPr>
        <w:t>Zemeckis</w:t>
      </w:r>
      <w:proofErr w:type="spellEnd"/>
      <w:r w:rsidR="00145A25">
        <w:rPr>
          <w:rFonts w:ascii="Arial" w:hAnsi="Arial" w:cs="Arial"/>
          <w:sz w:val="24"/>
        </w:rPr>
        <w:t xml:space="preserve">, </w:t>
      </w:r>
      <w:r w:rsidR="00DB61BE">
        <w:rPr>
          <w:rFonts w:ascii="Arial" w:hAnsi="Arial" w:cs="Arial"/>
          <w:sz w:val="24"/>
        </w:rPr>
        <w:t xml:space="preserve">Spielberg, </w:t>
      </w:r>
      <w:r w:rsidR="00145A25">
        <w:rPr>
          <w:rFonts w:ascii="Arial" w:hAnsi="Arial" w:cs="Arial"/>
          <w:sz w:val="24"/>
        </w:rPr>
        <w:t xml:space="preserve">Cameron…). </w:t>
      </w:r>
      <w:r>
        <w:rPr>
          <w:rFonts w:ascii="Arial" w:hAnsi="Arial" w:cs="Arial"/>
          <w:sz w:val="24"/>
        </w:rPr>
        <w:t xml:space="preserve">Actuellement, il travaille sur </w:t>
      </w:r>
      <w:r w:rsidRPr="0069162C">
        <w:rPr>
          <w:rFonts w:ascii="Arial" w:hAnsi="Arial" w:cs="Arial"/>
          <w:i/>
          <w:sz w:val="24"/>
        </w:rPr>
        <w:t>L’Hypothèse du Zoo</w:t>
      </w:r>
      <w:r>
        <w:rPr>
          <w:rFonts w:ascii="Arial" w:hAnsi="Arial" w:cs="Arial"/>
          <w:sz w:val="24"/>
        </w:rPr>
        <w:t>, son 1</w:t>
      </w:r>
      <w:r w:rsidRPr="00600FF5">
        <w:rPr>
          <w:rFonts w:ascii="Arial" w:hAnsi="Arial" w:cs="Arial"/>
          <w:sz w:val="24"/>
          <w:vertAlign w:val="superscript"/>
        </w:rPr>
        <w:t>er</w:t>
      </w:r>
      <w:r>
        <w:rPr>
          <w:rFonts w:ascii="Arial" w:hAnsi="Arial" w:cs="Arial"/>
          <w:sz w:val="24"/>
        </w:rPr>
        <w:t xml:space="preserve"> long métrage, qu’il inscrit dans la lignée de son court métrage sur un thème qu’il affectionne : le film </w:t>
      </w:r>
      <w:r w:rsidR="00EB347A">
        <w:rPr>
          <w:rFonts w:ascii="Arial" w:hAnsi="Arial" w:cs="Arial"/>
          <w:sz w:val="24"/>
        </w:rPr>
        <w:t xml:space="preserve">social </w:t>
      </w:r>
      <w:r>
        <w:rPr>
          <w:rFonts w:ascii="Arial" w:hAnsi="Arial" w:cs="Arial"/>
          <w:sz w:val="24"/>
        </w:rPr>
        <w:t xml:space="preserve">d’extraterrestre. </w:t>
      </w:r>
    </w:p>
    <w:p w:rsidR="001711FB" w:rsidRDefault="001711FB" w:rsidP="0069162C">
      <w:pPr>
        <w:spacing w:after="0"/>
        <w:ind w:firstLine="708"/>
        <w:jc w:val="both"/>
        <w:rPr>
          <w:rFonts w:ascii="Arial" w:hAnsi="Arial" w:cs="Arial"/>
          <w:sz w:val="24"/>
        </w:rPr>
      </w:pPr>
      <w:r>
        <w:rPr>
          <w:rFonts w:ascii="Arial" w:hAnsi="Arial" w:cs="Arial"/>
          <w:sz w:val="24"/>
        </w:rPr>
        <w:t xml:space="preserve">Logan est un adolescent agressif, mal dans sa peau, qui s’extirpe d’un quotidien difficile en rêvant de partir coloniser </w:t>
      </w:r>
      <w:r w:rsidR="0069162C">
        <w:rPr>
          <w:rFonts w:ascii="Arial" w:hAnsi="Arial" w:cs="Arial"/>
          <w:sz w:val="24"/>
        </w:rPr>
        <w:t xml:space="preserve">la planète </w:t>
      </w:r>
      <w:r>
        <w:rPr>
          <w:rFonts w:ascii="Arial" w:hAnsi="Arial" w:cs="Arial"/>
          <w:sz w:val="24"/>
        </w:rPr>
        <w:t>Mars. Un soir, il reçoit la visite d’un</w:t>
      </w:r>
      <w:r w:rsidR="00325F30">
        <w:rPr>
          <w:rFonts w:ascii="Arial" w:hAnsi="Arial" w:cs="Arial"/>
          <w:sz w:val="24"/>
        </w:rPr>
        <w:t xml:space="preserve"> mystérieux homme en noir qui déclare venir du futur et</w:t>
      </w:r>
      <w:r w:rsidR="0069162C">
        <w:rPr>
          <w:rFonts w:ascii="Arial" w:hAnsi="Arial" w:cs="Arial"/>
          <w:sz w:val="24"/>
        </w:rPr>
        <w:t xml:space="preserve"> être lui, mais avec 39 ans de plus. Ensemble, ils doivent accomplir une mission : sauver l’humanité. </w:t>
      </w:r>
    </w:p>
    <w:p w:rsidR="00145A25" w:rsidRDefault="00DA194A" w:rsidP="0069162C">
      <w:pPr>
        <w:spacing w:after="0"/>
        <w:ind w:firstLine="708"/>
        <w:jc w:val="both"/>
        <w:rPr>
          <w:rFonts w:ascii="Arial" w:hAnsi="Arial" w:cs="Arial"/>
          <w:sz w:val="24"/>
        </w:rPr>
      </w:pPr>
      <w:r>
        <w:rPr>
          <w:rFonts w:ascii="Arial" w:hAnsi="Arial" w:cs="Arial"/>
          <w:sz w:val="24"/>
        </w:rPr>
        <w:t>Ce film n’est pas ce qu’il a l’air d’être de prime abord, comme son héros</w:t>
      </w:r>
      <w:r w:rsidR="00145A25">
        <w:rPr>
          <w:rFonts w:ascii="Arial" w:hAnsi="Arial" w:cs="Arial"/>
          <w:sz w:val="24"/>
        </w:rPr>
        <w:t>…</w:t>
      </w:r>
    </w:p>
    <w:p w:rsidR="009F5876" w:rsidRPr="00280C8A" w:rsidRDefault="009F5876" w:rsidP="00ED71F0">
      <w:pPr>
        <w:spacing w:after="0"/>
        <w:jc w:val="both"/>
        <w:rPr>
          <w:rFonts w:ascii="Arial" w:hAnsi="Arial" w:cs="Arial"/>
          <w:sz w:val="10"/>
        </w:rPr>
      </w:pPr>
    </w:p>
    <w:p w:rsidR="004410C7" w:rsidRDefault="004410C7" w:rsidP="004410C7">
      <w:pPr>
        <w:spacing w:after="0"/>
        <w:jc w:val="both"/>
        <w:rPr>
          <w:rFonts w:ascii="Arial" w:hAnsi="Arial" w:cs="Arial"/>
          <w:sz w:val="24"/>
        </w:rPr>
      </w:pPr>
      <w:r w:rsidRPr="0074100E">
        <w:rPr>
          <w:rFonts w:ascii="Arial" w:hAnsi="Arial" w:cs="Arial"/>
          <w:sz w:val="24"/>
        </w:rPr>
        <w:t>Bande annonce</w:t>
      </w:r>
      <w:r w:rsidR="009F5876">
        <w:rPr>
          <w:rFonts w:ascii="Arial" w:hAnsi="Arial" w:cs="Arial"/>
          <w:sz w:val="24"/>
        </w:rPr>
        <w:t> :</w:t>
      </w:r>
      <w:r w:rsidR="00E6557F">
        <w:rPr>
          <w:rFonts w:ascii="Arial" w:hAnsi="Arial" w:cs="Arial"/>
          <w:sz w:val="24"/>
        </w:rPr>
        <w:t xml:space="preserve"> </w:t>
      </w:r>
      <w:hyperlink r:id="rId6" w:history="1">
        <w:r w:rsidR="00E6557F" w:rsidRPr="00BB0E8B">
          <w:rPr>
            <w:rStyle w:val="Lienhypertexte"/>
            <w:rFonts w:ascii="Arial" w:hAnsi="Arial" w:cs="Arial"/>
            <w:sz w:val="24"/>
          </w:rPr>
          <w:t>https://www.senscritique.com/film/Mars_Colony/41278552/videos</w:t>
        </w:r>
      </w:hyperlink>
    </w:p>
    <w:p w:rsidR="00DB61BE" w:rsidRDefault="00DB61BE" w:rsidP="00CF0409">
      <w:pPr>
        <w:spacing w:after="0"/>
        <w:rPr>
          <w:rFonts w:ascii="Arial" w:hAnsi="Arial" w:cs="Arial"/>
          <w:sz w:val="24"/>
        </w:rPr>
      </w:pPr>
    </w:p>
    <w:p w:rsidR="00E74F36" w:rsidRDefault="00E74F36" w:rsidP="00CF0409">
      <w:pPr>
        <w:spacing w:after="0"/>
        <w:rPr>
          <w:rFonts w:ascii="Arial" w:hAnsi="Arial" w:cs="Arial"/>
          <w:sz w:val="24"/>
        </w:rPr>
        <w:sectPr w:rsidR="00E74F36" w:rsidSect="00D75A3B">
          <w:pgSz w:w="16838" w:h="11906" w:orient="landscape"/>
          <w:pgMar w:top="720" w:right="720" w:bottom="720" w:left="720" w:header="708" w:footer="708" w:gutter="0"/>
          <w:cols w:space="708"/>
          <w:docGrid w:linePitch="360"/>
        </w:sectPr>
      </w:pPr>
    </w:p>
    <w:p w:rsidR="00CF0409" w:rsidRDefault="00237A07" w:rsidP="0074100E">
      <w:pPr>
        <w:spacing w:after="0"/>
        <w:jc w:val="both"/>
        <w:rPr>
          <w:rFonts w:ascii="Arial" w:hAnsi="Arial" w:cs="Arial"/>
          <w:b/>
          <w:color w:val="0070C0"/>
          <w:sz w:val="24"/>
        </w:rPr>
        <w:sectPr w:rsidR="00CF0409" w:rsidSect="00DB61BE">
          <w:type w:val="continuous"/>
          <w:pgSz w:w="16838" w:h="11906" w:orient="landscape"/>
          <w:pgMar w:top="1417" w:right="1417" w:bottom="1417" w:left="1417" w:header="708" w:footer="708" w:gutter="0"/>
          <w:cols w:num="2" w:space="708"/>
          <w:docGrid w:linePitch="360"/>
        </w:sectPr>
      </w:pPr>
      <w:r w:rsidRPr="009C2E9A">
        <w:rPr>
          <w:rFonts w:ascii="Arial" w:hAnsi="Arial" w:cs="Arial"/>
          <w:b/>
          <w:color w:val="0070C0"/>
          <w:sz w:val="24"/>
        </w:rPr>
        <w:lastRenderedPageBreak/>
        <w:t xml:space="preserve">Propositions d’activités / </w:t>
      </w:r>
      <w:r w:rsidR="00145A25" w:rsidRPr="009C2E9A">
        <w:rPr>
          <w:rFonts w:ascii="Arial" w:hAnsi="Arial" w:cs="Arial"/>
          <w:b/>
          <w:color w:val="0070C0"/>
          <w:sz w:val="24"/>
        </w:rPr>
        <w:t>Pistes pour commencer</w:t>
      </w:r>
      <w:r w:rsidRPr="009C2E9A">
        <w:rPr>
          <w:rFonts w:ascii="Arial" w:hAnsi="Arial" w:cs="Arial"/>
          <w:b/>
          <w:color w:val="0070C0"/>
          <w:sz w:val="24"/>
        </w:rPr>
        <w:t xml:space="preserve"> : </w:t>
      </w:r>
    </w:p>
    <w:p w:rsidR="00544A37" w:rsidRDefault="00237A07" w:rsidP="008C381E">
      <w:pPr>
        <w:pStyle w:val="Paragraphedeliste"/>
        <w:numPr>
          <w:ilvl w:val="0"/>
          <w:numId w:val="2"/>
        </w:numPr>
        <w:spacing w:after="0"/>
        <w:jc w:val="both"/>
        <w:rPr>
          <w:rFonts w:ascii="Arial" w:hAnsi="Arial" w:cs="Arial"/>
          <w:sz w:val="24"/>
        </w:rPr>
      </w:pPr>
      <w:r w:rsidRPr="0074100E">
        <w:rPr>
          <w:rFonts w:ascii="Arial" w:hAnsi="Arial" w:cs="Arial"/>
          <w:sz w:val="24"/>
        </w:rPr>
        <w:lastRenderedPageBreak/>
        <w:t>Vi</w:t>
      </w:r>
      <w:r w:rsidR="00004154">
        <w:rPr>
          <w:rFonts w:ascii="Arial" w:hAnsi="Arial" w:cs="Arial"/>
          <w:sz w:val="24"/>
        </w:rPr>
        <w:t>sionner la bande-annonce</w:t>
      </w:r>
      <w:r w:rsidR="0056329F" w:rsidRPr="0074100E">
        <w:rPr>
          <w:rFonts w:ascii="Arial" w:hAnsi="Arial" w:cs="Arial"/>
          <w:sz w:val="24"/>
        </w:rPr>
        <w:t xml:space="preserve"> </w:t>
      </w:r>
      <w:r w:rsidR="00734D94" w:rsidRPr="0074100E">
        <w:rPr>
          <w:rFonts w:ascii="Arial" w:hAnsi="Arial" w:cs="Arial"/>
          <w:sz w:val="24"/>
        </w:rPr>
        <w:t>sans donner d’</w:t>
      </w:r>
      <w:r w:rsidRPr="0074100E">
        <w:rPr>
          <w:rFonts w:ascii="Arial" w:hAnsi="Arial" w:cs="Arial"/>
          <w:sz w:val="24"/>
        </w:rPr>
        <w:t>i</w:t>
      </w:r>
      <w:r w:rsidR="009F5876">
        <w:rPr>
          <w:rFonts w:ascii="Arial" w:hAnsi="Arial" w:cs="Arial"/>
          <w:sz w:val="24"/>
        </w:rPr>
        <w:t>nformations</w:t>
      </w:r>
      <w:r w:rsidR="00AE6D02">
        <w:rPr>
          <w:rFonts w:ascii="Arial" w:hAnsi="Arial" w:cs="Arial"/>
          <w:sz w:val="24"/>
        </w:rPr>
        <w:t xml:space="preserve"> autres que le titre et l</w:t>
      </w:r>
      <w:r w:rsidR="004410C7" w:rsidRPr="0074100E">
        <w:rPr>
          <w:rFonts w:ascii="Arial" w:hAnsi="Arial" w:cs="Arial"/>
          <w:sz w:val="24"/>
        </w:rPr>
        <w:t>a séle</w:t>
      </w:r>
      <w:r w:rsidR="008C094B">
        <w:rPr>
          <w:rFonts w:ascii="Arial" w:hAnsi="Arial" w:cs="Arial"/>
          <w:sz w:val="24"/>
        </w:rPr>
        <w:t xml:space="preserve">ction </w:t>
      </w:r>
      <w:r w:rsidR="00AE6D02">
        <w:rPr>
          <w:rFonts w:ascii="Arial" w:hAnsi="Arial" w:cs="Arial"/>
          <w:sz w:val="24"/>
        </w:rPr>
        <w:t xml:space="preserve">de ce court </w:t>
      </w:r>
      <w:r w:rsidR="008C094B">
        <w:rPr>
          <w:rFonts w:ascii="Arial" w:hAnsi="Arial" w:cs="Arial"/>
          <w:sz w:val="24"/>
        </w:rPr>
        <w:t xml:space="preserve">dans </w:t>
      </w:r>
      <w:r w:rsidR="008C094B" w:rsidRPr="008C094B">
        <w:rPr>
          <w:rFonts w:ascii="Arial" w:hAnsi="Arial" w:cs="Arial"/>
          <w:i/>
          <w:sz w:val="24"/>
        </w:rPr>
        <w:t>Nouvelles terriennes</w:t>
      </w:r>
      <w:r w:rsidR="00AE6D02">
        <w:rPr>
          <w:rFonts w:ascii="Arial" w:hAnsi="Arial" w:cs="Arial"/>
          <w:sz w:val="24"/>
        </w:rPr>
        <w:t xml:space="preserve"> : élaborer des hypothèses, des pistes scénaristiques. </w:t>
      </w:r>
      <w:r w:rsidR="00734D94" w:rsidRPr="008C381E">
        <w:rPr>
          <w:rFonts w:ascii="Arial" w:hAnsi="Arial" w:cs="Arial"/>
          <w:sz w:val="24"/>
        </w:rPr>
        <w:t xml:space="preserve"> </w:t>
      </w:r>
    </w:p>
    <w:p w:rsidR="009A4524" w:rsidRDefault="00EB347A" w:rsidP="0074100E">
      <w:pPr>
        <w:pStyle w:val="Paragraphedeliste"/>
        <w:numPr>
          <w:ilvl w:val="0"/>
          <w:numId w:val="2"/>
        </w:numPr>
        <w:spacing w:after="120"/>
        <w:jc w:val="both"/>
        <w:rPr>
          <w:rFonts w:ascii="Arial" w:hAnsi="Arial" w:cs="Arial"/>
          <w:sz w:val="24"/>
        </w:rPr>
      </w:pPr>
      <w:r>
        <w:rPr>
          <w:rFonts w:ascii="Arial" w:hAnsi="Arial" w:cs="Arial"/>
          <w:sz w:val="24"/>
        </w:rPr>
        <w:t>Observer l’affiche (couleurs, composition</w:t>
      </w:r>
      <w:r w:rsidR="0031129A">
        <w:rPr>
          <w:rFonts w:ascii="Arial" w:hAnsi="Arial" w:cs="Arial"/>
          <w:sz w:val="24"/>
        </w:rPr>
        <w:t>, personnages</w:t>
      </w:r>
      <w:r>
        <w:rPr>
          <w:rFonts w:ascii="Arial" w:hAnsi="Arial" w:cs="Arial"/>
          <w:sz w:val="24"/>
        </w:rPr>
        <w:t xml:space="preserve">…) et voir quel horizon d’attente elle crée. </w:t>
      </w:r>
      <w:r w:rsidR="00734D94" w:rsidRPr="0074100E">
        <w:rPr>
          <w:rFonts w:ascii="Arial" w:hAnsi="Arial" w:cs="Arial"/>
          <w:sz w:val="24"/>
        </w:rPr>
        <w:t xml:space="preserve"> </w:t>
      </w:r>
    </w:p>
    <w:p w:rsidR="00E74F36" w:rsidRPr="00E74F36" w:rsidRDefault="00E74F36" w:rsidP="00E74F36">
      <w:pPr>
        <w:spacing w:after="120"/>
        <w:jc w:val="both"/>
        <w:rPr>
          <w:rFonts w:ascii="Arial" w:hAnsi="Arial" w:cs="Arial"/>
          <w:sz w:val="24"/>
        </w:rPr>
      </w:pPr>
    </w:p>
    <w:p w:rsidR="00CF0409" w:rsidRDefault="00CF0409" w:rsidP="00CF0409">
      <w:pPr>
        <w:spacing w:after="0"/>
        <w:jc w:val="both"/>
        <w:rPr>
          <w:rFonts w:ascii="Arial" w:hAnsi="Arial" w:cs="Arial"/>
          <w:b/>
          <w:color w:val="0070C0"/>
          <w:sz w:val="28"/>
        </w:rPr>
      </w:pPr>
      <w:r w:rsidRPr="00513EFA">
        <w:rPr>
          <w:rFonts w:ascii="Arial" w:hAnsi="Arial" w:cs="Arial"/>
          <w:b/>
          <w:color w:val="0070C0"/>
          <w:sz w:val="28"/>
        </w:rPr>
        <w:t>Préparer la projection – Pistes d’observation.</w:t>
      </w:r>
    </w:p>
    <w:p w:rsidR="00E74F36" w:rsidRPr="00E74F36" w:rsidRDefault="00E74F36" w:rsidP="00CF0409">
      <w:pPr>
        <w:spacing w:after="0"/>
        <w:jc w:val="both"/>
        <w:rPr>
          <w:rFonts w:ascii="Arial" w:hAnsi="Arial" w:cs="Arial"/>
          <w:b/>
          <w:color w:val="0070C0"/>
          <w:sz w:val="10"/>
        </w:rPr>
      </w:pPr>
    </w:p>
    <w:p w:rsidR="00CF0409" w:rsidRDefault="00CF0409" w:rsidP="00CF0409">
      <w:pPr>
        <w:spacing w:after="0"/>
        <w:jc w:val="both"/>
        <w:rPr>
          <w:rFonts w:ascii="Arial" w:hAnsi="Arial" w:cs="Arial"/>
          <w:color w:val="0070C0"/>
          <w:sz w:val="24"/>
        </w:rPr>
      </w:pPr>
      <w:r>
        <w:rPr>
          <w:rFonts w:ascii="Arial" w:hAnsi="Arial" w:cs="Arial"/>
          <w:color w:val="0070C0"/>
          <w:sz w:val="24"/>
        </w:rPr>
        <w:t>Rencontre du 3ème type</w:t>
      </w:r>
    </w:p>
    <w:p w:rsidR="00CF0409" w:rsidRDefault="00CF0409" w:rsidP="00CF0409">
      <w:pPr>
        <w:spacing w:after="0"/>
        <w:jc w:val="both"/>
        <w:rPr>
          <w:rFonts w:ascii="Arial" w:hAnsi="Arial" w:cs="Arial"/>
          <w:sz w:val="24"/>
        </w:rPr>
      </w:pPr>
      <w:r>
        <w:rPr>
          <w:rFonts w:ascii="Arial" w:hAnsi="Arial" w:cs="Arial"/>
          <w:sz w:val="24"/>
        </w:rPr>
        <w:t>Comment CT-LT030426A apparaît-il ? Comment se crée un lien entre eux et évolue au fil du court (jeu de dupe/connivence ; échange du manteau). Analyser la 1</w:t>
      </w:r>
      <w:r w:rsidRPr="008C713D">
        <w:rPr>
          <w:rFonts w:ascii="Arial" w:hAnsi="Arial" w:cs="Arial"/>
          <w:sz w:val="24"/>
          <w:vertAlign w:val="superscript"/>
        </w:rPr>
        <w:t>ère</w:t>
      </w:r>
      <w:r>
        <w:rPr>
          <w:rFonts w:ascii="Arial" w:hAnsi="Arial" w:cs="Arial"/>
          <w:sz w:val="24"/>
        </w:rPr>
        <w:t xml:space="preserve"> rencontre avec Logan. Que lui apporte-t-elle ? </w:t>
      </w:r>
    </w:p>
    <w:p w:rsidR="00E74F36" w:rsidRPr="00E74F36" w:rsidRDefault="00E74F36" w:rsidP="00CF0409">
      <w:pPr>
        <w:spacing w:after="0"/>
        <w:jc w:val="both"/>
        <w:rPr>
          <w:rFonts w:ascii="Arial" w:hAnsi="Arial" w:cs="Arial"/>
          <w:sz w:val="10"/>
        </w:rPr>
      </w:pPr>
    </w:p>
    <w:p w:rsidR="00CF0409" w:rsidRPr="00526C77" w:rsidRDefault="00CF0409" w:rsidP="00CF0409">
      <w:pPr>
        <w:spacing w:after="0"/>
        <w:jc w:val="both"/>
        <w:rPr>
          <w:rFonts w:ascii="Arial" w:hAnsi="Arial" w:cs="Arial"/>
          <w:color w:val="0070C0"/>
          <w:sz w:val="24"/>
        </w:rPr>
      </w:pPr>
      <w:r>
        <w:rPr>
          <w:rFonts w:ascii="Arial" w:hAnsi="Arial" w:cs="Arial"/>
          <w:color w:val="0070C0"/>
          <w:sz w:val="24"/>
        </w:rPr>
        <w:t>Voyager dans le temps</w:t>
      </w:r>
    </w:p>
    <w:p w:rsidR="00CF0409" w:rsidRDefault="00CF0409" w:rsidP="00CF0409">
      <w:pPr>
        <w:spacing w:after="0"/>
        <w:jc w:val="both"/>
        <w:rPr>
          <w:rFonts w:ascii="Arial" w:hAnsi="Arial" w:cs="Arial"/>
          <w:sz w:val="24"/>
        </w:rPr>
      </w:pPr>
      <w:r>
        <w:rPr>
          <w:rFonts w:ascii="Arial" w:hAnsi="Arial" w:cs="Arial"/>
          <w:sz w:val="24"/>
        </w:rPr>
        <w:t xml:space="preserve">Qu’est-ce qui motive Logan à vouloir quitter son époque ? Pourquoi se raccroche-t-il à cette idée a priori invraisemblable et radicale ? Comment le réalisateur rend crédible ce projet pour Logan/pour le spectateur (montage, déployer la narration par un temps long, jeu de questions/réponses des personnages). </w:t>
      </w:r>
    </w:p>
    <w:p w:rsidR="00E74F36" w:rsidRPr="00E74F36" w:rsidRDefault="00E74F36" w:rsidP="00CF0409">
      <w:pPr>
        <w:spacing w:after="0"/>
        <w:jc w:val="both"/>
        <w:rPr>
          <w:rFonts w:ascii="Arial" w:hAnsi="Arial" w:cs="Arial"/>
          <w:sz w:val="10"/>
        </w:rPr>
      </w:pPr>
    </w:p>
    <w:p w:rsidR="00CF0409" w:rsidRPr="002C5435" w:rsidRDefault="00CF0409" w:rsidP="00CF0409">
      <w:pPr>
        <w:spacing w:after="0"/>
        <w:jc w:val="both"/>
        <w:rPr>
          <w:rFonts w:ascii="Arial" w:hAnsi="Arial" w:cs="Arial"/>
          <w:color w:val="0070C0"/>
          <w:sz w:val="24"/>
        </w:rPr>
      </w:pPr>
      <w:r w:rsidRPr="002C5435">
        <w:rPr>
          <w:rFonts w:ascii="Arial" w:hAnsi="Arial" w:cs="Arial"/>
          <w:color w:val="0070C0"/>
          <w:sz w:val="24"/>
        </w:rPr>
        <w:t>En stop</w:t>
      </w:r>
    </w:p>
    <w:p w:rsidR="00CF0409" w:rsidRDefault="00CF0409" w:rsidP="00CF0409">
      <w:pPr>
        <w:spacing w:after="0"/>
        <w:jc w:val="both"/>
        <w:rPr>
          <w:rFonts w:ascii="Arial" w:hAnsi="Arial" w:cs="Arial"/>
          <w:sz w:val="24"/>
        </w:rPr>
      </w:pPr>
      <w:r>
        <w:rPr>
          <w:rFonts w:ascii="Arial" w:hAnsi="Arial" w:cs="Arial"/>
          <w:sz w:val="24"/>
        </w:rPr>
        <w:t xml:space="preserve">Le van ordinaire de CT-LT donne l’illusion d’un portail par une constellation de trous dans les portes </w:t>
      </w:r>
      <w:proofErr w:type="gramStart"/>
      <w:r>
        <w:rPr>
          <w:rFonts w:ascii="Arial" w:hAnsi="Arial" w:cs="Arial"/>
          <w:sz w:val="24"/>
        </w:rPr>
        <w:t>arrières</w:t>
      </w:r>
      <w:proofErr w:type="gramEnd"/>
      <w:r>
        <w:rPr>
          <w:rFonts w:ascii="Arial" w:hAnsi="Arial" w:cs="Arial"/>
          <w:sz w:val="24"/>
        </w:rPr>
        <w:t xml:space="preserve"> occultées. Voir comment cela fait référence aux machines à voyager dans le temps de la </w:t>
      </w:r>
      <w:proofErr w:type="spellStart"/>
      <w:r>
        <w:rPr>
          <w:rFonts w:ascii="Arial" w:hAnsi="Arial" w:cs="Arial"/>
          <w:sz w:val="24"/>
        </w:rPr>
        <w:t>DeLorean</w:t>
      </w:r>
      <w:proofErr w:type="spellEnd"/>
      <w:r>
        <w:rPr>
          <w:rFonts w:ascii="Arial" w:hAnsi="Arial" w:cs="Arial"/>
          <w:sz w:val="24"/>
        </w:rPr>
        <w:t xml:space="preserve"> DMC-12 de Doc, au TARDIS de Docteur </w:t>
      </w:r>
      <w:proofErr w:type="spellStart"/>
      <w:r>
        <w:rPr>
          <w:rFonts w:ascii="Arial" w:hAnsi="Arial" w:cs="Arial"/>
          <w:sz w:val="24"/>
        </w:rPr>
        <w:t>Who</w:t>
      </w:r>
      <w:proofErr w:type="spellEnd"/>
      <w:r>
        <w:rPr>
          <w:rFonts w:ascii="Arial" w:hAnsi="Arial" w:cs="Arial"/>
          <w:sz w:val="24"/>
        </w:rPr>
        <w:t xml:space="preserve">, en passant par la machine à explorer le temps de H. G. Wells… </w:t>
      </w:r>
    </w:p>
    <w:p w:rsidR="00CF0409" w:rsidRDefault="00CF0409" w:rsidP="00CF0409">
      <w:pPr>
        <w:spacing w:after="0"/>
        <w:jc w:val="both"/>
        <w:rPr>
          <w:rFonts w:ascii="Arial" w:hAnsi="Arial" w:cs="Arial"/>
          <w:sz w:val="24"/>
        </w:rPr>
      </w:pPr>
      <w:r>
        <w:rPr>
          <w:rFonts w:ascii="Arial" w:hAnsi="Arial" w:cs="Arial"/>
          <w:sz w:val="24"/>
        </w:rPr>
        <w:t xml:space="preserve">Remarquer le rôle du vélo bleu, qui à défaut de décoller accompagne fidèlement Logan à chaque étape. </w:t>
      </w:r>
    </w:p>
    <w:p w:rsidR="00CF0409" w:rsidRDefault="00CF0409" w:rsidP="00CF0409">
      <w:pPr>
        <w:spacing w:after="0"/>
        <w:jc w:val="both"/>
        <w:rPr>
          <w:rFonts w:ascii="Arial" w:hAnsi="Arial" w:cs="Arial"/>
          <w:sz w:val="24"/>
        </w:rPr>
      </w:pPr>
      <w:r>
        <w:rPr>
          <w:rFonts w:ascii="Arial" w:hAnsi="Arial" w:cs="Arial"/>
          <w:sz w:val="24"/>
        </w:rPr>
        <w:t xml:space="preserve">Enfin, s’intéresser aux scènes de dialogue dans la voiture paternelle et le </w:t>
      </w:r>
      <w:proofErr w:type="spellStart"/>
      <w:r>
        <w:rPr>
          <w:rFonts w:ascii="Arial" w:hAnsi="Arial" w:cs="Arial"/>
          <w:sz w:val="24"/>
        </w:rPr>
        <w:t>van</w:t>
      </w:r>
      <w:proofErr w:type="spellEnd"/>
      <w:r>
        <w:rPr>
          <w:rFonts w:ascii="Arial" w:hAnsi="Arial" w:cs="Arial"/>
          <w:sz w:val="24"/>
        </w:rPr>
        <w:t xml:space="preserve">. </w:t>
      </w:r>
    </w:p>
    <w:p w:rsidR="00CF0409" w:rsidRPr="00D46D59" w:rsidRDefault="00CF0409" w:rsidP="00CF0409">
      <w:pPr>
        <w:spacing w:after="120"/>
        <w:jc w:val="both"/>
        <w:rPr>
          <w:rFonts w:ascii="Arial" w:hAnsi="Arial" w:cs="Arial"/>
          <w:sz w:val="16"/>
        </w:rPr>
      </w:pPr>
    </w:p>
    <w:p w:rsidR="00933AA4" w:rsidRDefault="00CF0409" w:rsidP="00CF0409">
      <w:pPr>
        <w:spacing w:after="0"/>
        <w:jc w:val="both"/>
        <w:rPr>
          <w:rFonts w:ascii="Arial" w:hAnsi="Arial" w:cs="Arial"/>
          <w:sz w:val="24"/>
        </w:rPr>
      </w:pPr>
      <w:r w:rsidRPr="00D46D59">
        <w:rPr>
          <w:rFonts w:ascii="Arial" w:hAnsi="Arial" w:cs="Arial"/>
          <w:color w:val="0070C0"/>
          <w:sz w:val="24"/>
        </w:rPr>
        <w:lastRenderedPageBreak/>
        <w:t>Pour accompagner ces pistes</w:t>
      </w:r>
      <w:r>
        <w:rPr>
          <w:rFonts w:ascii="Arial" w:hAnsi="Arial" w:cs="Arial"/>
          <w:sz w:val="24"/>
        </w:rPr>
        <w:t xml:space="preserve"> - Extraits de </w:t>
      </w:r>
      <w:r w:rsidRPr="00D46D59">
        <w:rPr>
          <w:rFonts w:ascii="Arial" w:hAnsi="Arial" w:cs="Arial"/>
          <w:i/>
          <w:color w:val="0070C0"/>
          <w:sz w:val="24"/>
        </w:rPr>
        <w:t>Retour vers le futur</w:t>
      </w:r>
      <w:r>
        <w:rPr>
          <w:rFonts w:ascii="Arial" w:hAnsi="Arial" w:cs="Arial"/>
          <w:sz w:val="24"/>
        </w:rPr>
        <w:t xml:space="preserve">, R. </w:t>
      </w:r>
      <w:proofErr w:type="spellStart"/>
      <w:r>
        <w:rPr>
          <w:rFonts w:ascii="Arial" w:hAnsi="Arial" w:cs="Arial"/>
          <w:sz w:val="24"/>
        </w:rPr>
        <w:t>Zemeckis</w:t>
      </w:r>
      <w:proofErr w:type="spellEnd"/>
      <w:r>
        <w:rPr>
          <w:rFonts w:ascii="Arial" w:hAnsi="Arial" w:cs="Arial"/>
          <w:sz w:val="24"/>
        </w:rPr>
        <w:t xml:space="preserve"> : les implications du voyage dans le temps expliquées par Doc, Marty qui aide son père à s’affirmer…</w:t>
      </w:r>
      <w:r w:rsidR="00933AA4">
        <w:rPr>
          <w:rFonts w:ascii="Arial" w:hAnsi="Arial" w:cs="Arial"/>
          <w:sz w:val="24"/>
        </w:rPr>
        <w:t xml:space="preserve"> </w:t>
      </w:r>
      <w:hyperlink r:id="rId7" w:history="1">
        <w:r w:rsidR="00933AA4" w:rsidRPr="00232C10">
          <w:rPr>
            <w:rStyle w:val="Lienhypertexte"/>
            <w:rFonts w:ascii="Arial" w:hAnsi="Arial" w:cs="Arial"/>
            <w:sz w:val="24"/>
          </w:rPr>
          <w:t>https://www.youtube.com/watch?v=6OFvq45RtmA</w:t>
        </w:r>
      </w:hyperlink>
      <w:r w:rsidR="001E1FFF">
        <w:rPr>
          <w:rFonts w:ascii="Arial" w:hAnsi="Arial" w:cs="Arial"/>
          <w:sz w:val="24"/>
        </w:rPr>
        <w:t xml:space="preserve"> Einstein voyage dans la </w:t>
      </w:r>
      <w:proofErr w:type="spellStart"/>
      <w:r w:rsidR="001E1FFF">
        <w:rPr>
          <w:rFonts w:ascii="Arial" w:hAnsi="Arial" w:cs="Arial"/>
          <w:sz w:val="24"/>
        </w:rPr>
        <w:t>DeL</w:t>
      </w:r>
      <w:r w:rsidR="00933AA4">
        <w:rPr>
          <w:rFonts w:ascii="Arial" w:hAnsi="Arial" w:cs="Arial"/>
          <w:sz w:val="24"/>
        </w:rPr>
        <w:t>orean</w:t>
      </w:r>
      <w:proofErr w:type="spellEnd"/>
      <w:r>
        <w:rPr>
          <w:rFonts w:ascii="Arial" w:hAnsi="Arial" w:cs="Arial"/>
          <w:sz w:val="24"/>
        </w:rPr>
        <w:t xml:space="preserve"> </w:t>
      </w:r>
      <w:r w:rsidR="00933AA4">
        <w:rPr>
          <w:rFonts w:ascii="Arial" w:hAnsi="Arial" w:cs="Arial"/>
          <w:sz w:val="24"/>
        </w:rPr>
        <w:t xml:space="preserve"> </w:t>
      </w:r>
      <w:hyperlink r:id="rId8" w:history="1">
        <w:r w:rsidR="00933AA4" w:rsidRPr="00232C10">
          <w:rPr>
            <w:rStyle w:val="Lienhypertexte"/>
            <w:rFonts w:ascii="Arial" w:hAnsi="Arial" w:cs="Arial"/>
            <w:sz w:val="24"/>
          </w:rPr>
          <w:t>https://www.youtube.com/watch?v=JT-sqqCmfXY</w:t>
        </w:r>
      </w:hyperlink>
      <w:r w:rsidR="00933AA4">
        <w:rPr>
          <w:rFonts w:ascii="Arial" w:hAnsi="Arial" w:cs="Arial"/>
          <w:sz w:val="24"/>
        </w:rPr>
        <w:t xml:space="preserve"> (le convecteur temporel)</w:t>
      </w:r>
    </w:p>
    <w:p w:rsidR="001E1FFF" w:rsidRDefault="001E1FFF" w:rsidP="00CF0409">
      <w:pPr>
        <w:spacing w:after="0"/>
        <w:jc w:val="both"/>
        <w:rPr>
          <w:rFonts w:ascii="Arial" w:hAnsi="Arial" w:cs="Arial"/>
          <w:sz w:val="24"/>
        </w:rPr>
      </w:pPr>
      <w:r>
        <w:rPr>
          <w:rFonts w:ascii="Arial" w:hAnsi="Arial" w:cs="Arial"/>
          <w:sz w:val="24"/>
        </w:rPr>
        <w:t xml:space="preserve">Retour vers le futur 2 </w:t>
      </w:r>
      <w:hyperlink r:id="rId9" w:history="1">
        <w:r w:rsidRPr="00232C10">
          <w:rPr>
            <w:rStyle w:val="Lienhypertexte"/>
            <w:rFonts w:ascii="Arial" w:hAnsi="Arial" w:cs="Arial"/>
            <w:sz w:val="24"/>
          </w:rPr>
          <w:t>https://www.youtube.com/watch?v=hHsoMXVyj-U</w:t>
        </w:r>
      </w:hyperlink>
      <w:r>
        <w:rPr>
          <w:rFonts w:ascii="Arial" w:hAnsi="Arial" w:cs="Arial"/>
          <w:sz w:val="24"/>
        </w:rPr>
        <w:t xml:space="preserve"> (continuum </w:t>
      </w:r>
      <w:proofErr w:type="spellStart"/>
      <w:r>
        <w:rPr>
          <w:rFonts w:ascii="Arial" w:hAnsi="Arial" w:cs="Arial"/>
          <w:sz w:val="24"/>
        </w:rPr>
        <w:t>espace temps</w:t>
      </w:r>
      <w:proofErr w:type="spellEnd"/>
      <w:r>
        <w:rPr>
          <w:rFonts w:ascii="Arial" w:hAnsi="Arial" w:cs="Arial"/>
          <w:sz w:val="24"/>
        </w:rPr>
        <w:t>)</w:t>
      </w:r>
    </w:p>
    <w:p w:rsidR="00933AA4" w:rsidRDefault="00933AA4" w:rsidP="00CF0409">
      <w:pPr>
        <w:spacing w:after="0"/>
        <w:jc w:val="both"/>
        <w:rPr>
          <w:rFonts w:ascii="Arial" w:hAnsi="Arial" w:cs="Arial"/>
          <w:sz w:val="24"/>
        </w:rPr>
      </w:pPr>
    </w:p>
    <w:p w:rsidR="00E74F36" w:rsidRDefault="00CF0409" w:rsidP="00CF0409">
      <w:pPr>
        <w:spacing w:after="0"/>
        <w:jc w:val="both"/>
        <w:rPr>
          <w:rFonts w:ascii="Arial" w:hAnsi="Arial" w:cs="Arial"/>
          <w:sz w:val="24"/>
        </w:rPr>
      </w:pPr>
      <w:r w:rsidRPr="003E5EFD">
        <w:rPr>
          <w:rFonts w:ascii="Arial" w:hAnsi="Arial" w:cs="Arial"/>
          <w:i/>
          <w:color w:val="0070C0"/>
          <w:sz w:val="24"/>
        </w:rPr>
        <w:t>Terminator 2</w:t>
      </w:r>
      <w:r>
        <w:rPr>
          <w:rFonts w:ascii="Arial" w:hAnsi="Arial" w:cs="Arial"/>
          <w:sz w:val="24"/>
        </w:rPr>
        <w:t xml:space="preserve">, J. Cameron : un T800 envoyé pour se protéger par John lui-même 35 ans plus tard, devient un substitut de figure paternelle. </w:t>
      </w:r>
    </w:p>
    <w:p w:rsidR="00CF0409" w:rsidRDefault="00E74F36" w:rsidP="00CF0409">
      <w:pPr>
        <w:spacing w:after="0"/>
        <w:jc w:val="both"/>
        <w:rPr>
          <w:rFonts w:ascii="Arial" w:hAnsi="Arial" w:cs="Arial"/>
          <w:sz w:val="24"/>
        </w:rPr>
      </w:pPr>
      <w:r w:rsidRPr="00E74F36">
        <w:rPr>
          <w:rFonts w:ascii="Arial" w:hAnsi="Arial" w:cs="Arial"/>
          <w:i/>
          <w:sz w:val="24"/>
        </w:rPr>
        <w:t>Terminator 2</w:t>
      </w:r>
      <w:r>
        <w:rPr>
          <w:rFonts w:ascii="Arial" w:hAnsi="Arial" w:cs="Arial"/>
          <w:sz w:val="24"/>
        </w:rPr>
        <w:t xml:space="preserve"> : discussion John et T800  </w:t>
      </w:r>
      <w:hyperlink r:id="rId10" w:history="1">
        <w:r w:rsidRPr="00232C10">
          <w:rPr>
            <w:rStyle w:val="Lienhypertexte"/>
            <w:rFonts w:ascii="Arial" w:hAnsi="Arial" w:cs="Arial"/>
            <w:sz w:val="24"/>
          </w:rPr>
          <w:t>https://www.youtube.com/watch?v=aKvJHxlnqHQ</w:t>
        </w:r>
      </w:hyperlink>
    </w:p>
    <w:p w:rsidR="00CF0409" w:rsidRDefault="00CF0409" w:rsidP="00CF0409">
      <w:pPr>
        <w:spacing w:after="120"/>
        <w:jc w:val="both"/>
        <w:rPr>
          <w:rFonts w:ascii="Arial" w:hAnsi="Arial" w:cs="Arial"/>
          <w:sz w:val="24"/>
        </w:rPr>
      </w:pPr>
    </w:p>
    <w:p w:rsidR="00CF0409" w:rsidRPr="00D75A3B" w:rsidRDefault="00CF0409" w:rsidP="00CF0409">
      <w:pPr>
        <w:spacing w:after="0"/>
        <w:jc w:val="both"/>
        <w:rPr>
          <w:rFonts w:ascii="Arial" w:hAnsi="Arial" w:cs="Arial"/>
          <w:b/>
          <w:color w:val="0070C0"/>
          <w:sz w:val="28"/>
        </w:rPr>
      </w:pPr>
      <w:r w:rsidRPr="00035EF5">
        <w:rPr>
          <w:rFonts w:ascii="Arial" w:hAnsi="Arial" w:cs="Arial"/>
          <w:b/>
          <w:color w:val="0070C0"/>
          <w:sz w:val="28"/>
        </w:rPr>
        <w:t xml:space="preserve">Analyse </w:t>
      </w:r>
      <w:r>
        <w:rPr>
          <w:rFonts w:ascii="Arial" w:hAnsi="Arial" w:cs="Arial"/>
          <w:b/>
          <w:color w:val="0070C0"/>
          <w:sz w:val="28"/>
        </w:rPr>
        <w:t>de séquence.</w:t>
      </w:r>
    </w:p>
    <w:p w:rsidR="00CF0409" w:rsidRPr="009C44C3" w:rsidRDefault="00CF0409" w:rsidP="00CF0409">
      <w:pPr>
        <w:spacing w:after="0"/>
        <w:jc w:val="both"/>
        <w:rPr>
          <w:rFonts w:ascii="Arial" w:hAnsi="Arial" w:cs="Arial"/>
          <w:color w:val="0070C0"/>
          <w:sz w:val="24"/>
        </w:rPr>
      </w:pPr>
      <w:r w:rsidRPr="009C44C3">
        <w:rPr>
          <w:rFonts w:ascii="Arial" w:hAnsi="Arial" w:cs="Arial"/>
          <w:color w:val="0070C0"/>
          <w:sz w:val="24"/>
        </w:rPr>
        <w:t xml:space="preserve">Générique et séquence initiale. </w:t>
      </w:r>
    </w:p>
    <w:p w:rsidR="00CF0409" w:rsidRDefault="00CF0409" w:rsidP="00CF0409">
      <w:pPr>
        <w:spacing w:after="0"/>
        <w:jc w:val="both"/>
        <w:rPr>
          <w:rFonts w:ascii="Arial" w:hAnsi="Arial" w:cs="Arial"/>
          <w:sz w:val="24"/>
        </w:rPr>
      </w:pPr>
      <w:r>
        <w:rPr>
          <w:rFonts w:ascii="Arial" w:hAnsi="Arial" w:cs="Arial"/>
          <w:sz w:val="24"/>
        </w:rPr>
        <w:t xml:space="preserve">Pourquoi cet extrait ? Parce qu’il mêle les deux ingrédients principaux de ce court : la SF et l’adolescence. Parce qu’un incipit est censé donner un certain nombre d’informations aux spectateurs </w:t>
      </w:r>
    </w:p>
    <w:p w:rsidR="00CF0409" w:rsidRDefault="00CF0409" w:rsidP="00CF0409">
      <w:pPr>
        <w:spacing w:after="0"/>
        <w:jc w:val="both"/>
        <w:rPr>
          <w:rFonts w:ascii="Arial" w:hAnsi="Arial" w:cs="Arial"/>
          <w:sz w:val="24"/>
        </w:rPr>
      </w:pPr>
      <w:r>
        <w:rPr>
          <w:rFonts w:ascii="Arial" w:hAnsi="Arial" w:cs="Arial"/>
          <w:sz w:val="24"/>
        </w:rPr>
        <w:t xml:space="preserve">Le générique propose un plan qui fait explicitement référence à la SF : plan fixe de Mars dans le lointain, entrée dans le cadre du satellite, du casque et du gant qui s’éloignent progressivement façon vaisseau spatial. Mais ces objets sont suivis de stylos et d’une trousse, puis d’un écusson qui nous amènent en fondu enchaîné au personnage principal : un adolescent a priori plutôt solitaire et assez antipathique, qui déverse sa colère sur ses camarades. </w:t>
      </w:r>
    </w:p>
    <w:p w:rsidR="00CF0409" w:rsidRDefault="00CF0409" w:rsidP="00CF0409">
      <w:pPr>
        <w:spacing w:after="0"/>
        <w:jc w:val="both"/>
        <w:rPr>
          <w:rFonts w:ascii="Arial" w:hAnsi="Arial" w:cs="Arial"/>
          <w:sz w:val="24"/>
        </w:rPr>
      </w:pPr>
    </w:p>
    <w:p w:rsidR="00CF0409" w:rsidRPr="002E6349" w:rsidRDefault="00CF0409" w:rsidP="00CF0409">
      <w:pPr>
        <w:spacing w:after="0"/>
        <w:jc w:val="both"/>
        <w:rPr>
          <w:rFonts w:ascii="Arial" w:hAnsi="Arial" w:cs="Arial"/>
          <w:color w:val="0070C0"/>
          <w:sz w:val="24"/>
        </w:rPr>
      </w:pPr>
      <w:r w:rsidRPr="002E6349">
        <w:rPr>
          <w:rFonts w:ascii="Arial" w:hAnsi="Arial" w:cs="Arial"/>
          <w:color w:val="0070C0"/>
          <w:sz w:val="24"/>
        </w:rPr>
        <w:t>Pistes d’analyse</w:t>
      </w:r>
    </w:p>
    <w:p w:rsidR="00CF0409" w:rsidRDefault="00CF0409" w:rsidP="00CF0409">
      <w:pPr>
        <w:spacing w:after="0"/>
        <w:jc w:val="both"/>
        <w:rPr>
          <w:rFonts w:ascii="Arial" w:hAnsi="Arial" w:cs="Arial"/>
          <w:sz w:val="24"/>
        </w:rPr>
      </w:pPr>
      <w:r>
        <w:rPr>
          <w:rFonts w:ascii="Arial" w:hAnsi="Arial" w:cs="Arial"/>
          <w:sz w:val="24"/>
        </w:rPr>
        <w:t xml:space="preserve">Quelles informations sont données aux spectateurs par le générique et la scène initiale ? Qu’est ce qui permet de les raccorder ? Permettent-ils de définir un genre ? </w:t>
      </w:r>
      <w:proofErr w:type="spellStart"/>
      <w:r>
        <w:rPr>
          <w:rFonts w:ascii="Arial" w:hAnsi="Arial" w:cs="Arial"/>
          <w:sz w:val="24"/>
        </w:rPr>
        <w:t>Font-ils</w:t>
      </w:r>
      <w:proofErr w:type="spellEnd"/>
      <w:r>
        <w:rPr>
          <w:rFonts w:ascii="Arial" w:hAnsi="Arial" w:cs="Arial"/>
          <w:sz w:val="24"/>
        </w:rPr>
        <w:t xml:space="preserve"> échos aux attendus de l’affiche et de la bande annonce ?</w:t>
      </w:r>
    </w:p>
    <w:p w:rsidR="00CF0409" w:rsidRDefault="00CF0409" w:rsidP="00CF0409">
      <w:pPr>
        <w:spacing w:after="0"/>
        <w:jc w:val="both"/>
        <w:rPr>
          <w:rFonts w:ascii="Arial" w:hAnsi="Arial" w:cs="Arial"/>
          <w:sz w:val="24"/>
        </w:rPr>
      </w:pPr>
      <w:r>
        <w:rPr>
          <w:rFonts w:ascii="Arial" w:hAnsi="Arial" w:cs="Arial"/>
          <w:sz w:val="24"/>
        </w:rPr>
        <w:t>Quelles sont les premières informations dont nous disposons sur le personnage principal ? Que fait-il lors de cette 1</w:t>
      </w:r>
      <w:r w:rsidRPr="009C44C3">
        <w:rPr>
          <w:rFonts w:ascii="Arial" w:hAnsi="Arial" w:cs="Arial"/>
          <w:sz w:val="24"/>
          <w:vertAlign w:val="superscript"/>
        </w:rPr>
        <w:t>ère</w:t>
      </w:r>
      <w:r>
        <w:rPr>
          <w:rFonts w:ascii="Arial" w:hAnsi="Arial" w:cs="Arial"/>
          <w:sz w:val="24"/>
        </w:rPr>
        <w:t xml:space="preserve"> scène ? Que pensons-nous de lui et des deux personnages avec lesquels il interagit ?  </w:t>
      </w:r>
    </w:p>
    <w:p w:rsidR="00CF0409" w:rsidRDefault="00CF0409" w:rsidP="00CF0409">
      <w:pPr>
        <w:spacing w:after="0"/>
        <w:jc w:val="both"/>
        <w:rPr>
          <w:rFonts w:ascii="Arial" w:hAnsi="Arial" w:cs="Arial"/>
          <w:sz w:val="24"/>
        </w:rPr>
      </w:pPr>
      <w:r>
        <w:rPr>
          <w:rFonts w:ascii="Arial" w:hAnsi="Arial" w:cs="Arial"/>
          <w:sz w:val="24"/>
        </w:rPr>
        <w:t>Confronter le 1</w:t>
      </w:r>
      <w:r w:rsidRPr="00D90F23">
        <w:rPr>
          <w:rFonts w:ascii="Arial" w:hAnsi="Arial" w:cs="Arial"/>
          <w:sz w:val="24"/>
          <w:vertAlign w:val="superscript"/>
        </w:rPr>
        <w:t>er</w:t>
      </w:r>
      <w:r>
        <w:rPr>
          <w:rFonts w:ascii="Arial" w:hAnsi="Arial" w:cs="Arial"/>
          <w:sz w:val="24"/>
        </w:rPr>
        <w:t xml:space="preserve"> plan au dernier plan.           </w:t>
      </w:r>
      <w:r>
        <w:rPr>
          <w:rFonts w:ascii="Arial" w:hAnsi="Arial" w:cs="Arial"/>
          <w:color w:val="0070C0"/>
          <w:sz w:val="24"/>
        </w:rPr>
        <w:t>Extrait</w:t>
      </w:r>
      <w:r w:rsidRPr="002E6349">
        <w:rPr>
          <w:rFonts w:ascii="Arial" w:hAnsi="Arial" w:cs="Arial"/>
          <w:color w:val="0070C0"/>
          <w:sz w:val="24"/>
        </w:rPr>
        <w:t xml:space="preserve"> vidéo</w:t>
      </w:r>
      <w:r>
        <w:rPr>
          <w:rFonts w:ascii="Arial" w:hAnsi="Arial" w:cs="Arial"/>
          <w:sz w:val="24"/>
        </w:rPr>
        <w:t xml:space="preserve"> : Mars </w:t>
      </w:r>
      <w:proofErr w:type="spellStart"/>
      <w:r>
        <w:rPr>
          <w:rFonts w:ascii="Arial" w:hAnsi="Arial" w:cs="Arial"/>
          <w:sz w:val="24"/>
        </w:rPr>
        <w:t>Colony</w:t>
      </w:r>
      <w:proofErr w:type="spellEnd"/>
      <w:r>
        <w:rPr>
          <w:rFonts w:ascii="Arial" w:hAnsi="Arial" w:cs="Arial"/>
          <w:sz w:val="24"/>
        </w:rPr>
        <w:t xml:space="preserve"> Début.</w:t>
      </w:r>
    </w:p>
    <w:p w:rsidR="00D75A3B" w:rsidRDefault="00D75A3B" w:rsidP="00CF0409">
      <w:pPr>
        <w:spacing w:after="0"/>
        <w:jc w:val="both"/>
        <w:rPr>
          <w:rFonts w:ascii="Arial" w:hAnsi="Arial" w:cs="Arial"/>
          <w:sz w:val="24"/>
        </w:rPr>
      </w:pPr>
    </w:p>
    <w:p w:rsidR="00D75A3B" w:rsidRPr="00D75A3B" w:rsidRDefault="00D75A3B" w:rsidP="00D75A3B">
      <w:pPr>
        <w:spacing w:after="0"/>
        <w:rPr>
          <w:rFonts w:ascii="Arial" w:hAnsi="Arial" w:cs="Arial"/>
          <w:b/>
          <w:color w:val="0070C0"/>
          <w:sz w:val="28"/>
        </w:rPr>
      </w:pPr>
      <w:r>
        <w:rPr>
          <w:rFonts w:ascii="Arial" w:hAnsi="Arial" w:cs="Arial"/>
          <w:b/>
          <w:color w:val="0070C0"/>
          <w:sz w:val="28"/>
        </w:rPr>
        <w:t xml:space="preserve">Analyse de séquences. </w:t>
      </w:r>
      <w:bookmarkStart w:id="0" w:name="_GoBack"/>
      <w:bookmarkEnd w:id="0"/>
      <w:r w:rsidRPr="001534F5">
        <w:rPr>
          <w:rFonts w:ascii="Arial" w:hAnsi="Arial" w:cs="Arial"/>
          <w:color w:val="0070C0"/>
          <w:sz w:val="24"/>
        </w:rPr>
        <w:t xml:space="preserve">Twist. </w:t>
      </w:r>
    </w:p>
    <w:p w:rsidR="00D75A3B" w:rsidRDefault="00D75A3B" w:rsidP="00D75A3B">
      <w:pPr>
        <w:spacing w:after="0"/>
        <w:jc w:val="both"/>
        <w:rPr>
          <w:rFonts w:ascii="Arial" w:hAnsi="Arial" w:cs="Arial"/>
          <w:sz w:val="24"/>
        </w:rPr>
      </w:pPr>
      <w:r>
        <w:rPr>
          <w:rFonts w:ascii="Arial" w:hAnsi="Arial" w:cs="Arial"/>
          <w:sz w:val="24"/>
        </w:rPr>
        <w:t xml:space="preserve">Ralenti : effet spécial consistant à ralentir le mouvement lors de la projection, pour rendre l’instant plus poétique ou tragique. Dans cette scène, pas de sublimation ; le ralenti opère à la fois sur l’image et la musique, et traduit l’état psychologique de Logan, la violence de cette vengeance. Cet effet matérialise le choc émotionnel de ce retournement alors qu’il croyait enfin entrevoir une issue à son quotidien. Sa  mise à nue résonne comme une mort sociale. Cette séquence est aussi l’occasion d’aborder la question des réseaux et du </w:t>
      </w:r>
      <w:proofErr w:type="spellStart"/>
      <w:r>
        <w:rPr>
          <w:rFonts w:ascii="Arial" w:hAnsi="Arial" w:cs="Arial"/>
          <w:sz w:val="24"/>
        </w:rPr>
        <w:t>cyberharcèlement</w:t>
      </w:r>
      <w:proofErr w:type="spellEnd"/>
      <w:r>
        <w:rPr>
          <w:rFonts w:ascii="Arial" w:hAnsi="Arial" w:cs="Arial"/>
          <w:sz w:val="24"/>
        </w:rPr>
        <w:t xml:space="preserve">. </w:t>
      </w:r>
    </w:p>
    <w:p w:rsidR="00D75A3B" w:rsidRDefault="00D75A3B" w:rsidP="00D75A3B">
      <w:pPr>
        <w:spacing w:after="0"/>
        <w:jc w:val="both"/>
        <w:rPr>
          <w:rFonts w:ascii="Arial" w:hAnsi="Arial" w:cs="Arial"/>
          <w:sz w:val="24"/>
        </w:rPr>
      </w:pPr>
      <w:r>
        <w:rPr>
          <w:rFonts w:ascii="Arial" w:hAnsi="Arial" w:cs="Arial"/>
          <w:sz w:val="24"/>
        </w:rPr>
        <w:t xml:space="preserve">Réfléchir aux indices donnés en amont (relecture de certains échanges avec Jules et CT-LT, présence de Jules en arrière-plan lors de la scène en cours d’Histoire…). </w:t>
      </w:r>
    </w:p>
    <w:p w:rsidR="00D75A3B" w:rsidRDefault="00D75A3B" w:rsidP="00D75A3B">
      <w:pPr>
        <w:spacing w:after="0"/>
        <w:jc w:val="both"/>
        <w:rPr>
          <w:rFonts w:ascii="Arial" w:hAnsi="Arial" w:cs="Arial"/>
          <w:sz w:val="24"/>
        </w:rPr>
      </w:pPr>
      <w:r>
        <w:rPr>
          <w:rFonts w:ascii="Arial" w:hAnsi="Arial" w:cs="Arial"/>
          <w:sz w:val="24"/>
        </w:rPr>
        <w:t xml:space="preserve">Observer l’usage du gros plan ;  et celui du sur-cadrage avec les portes de la baie vitrée et de l’écran du portable. </w:t>
      </w:r>
    </w:p>
    <w:p w:rsidR="00D75A3B" w:rsidRDefault="00D75A3B" w:rsidP="00D75A3B">
      <w:pPr>
        <w:spacing w:after="0"/>
        <w:jc w:val="both"/>
        <w:rPr>
          <w:rFonts w:ascii="Arial" w:hAnsi="Arial" w:cs="Arial"/>
          <w:sz w:val="24"/>
        </w:rPr>
      </w:pPr>
    </w:p>
    <w:p w:rsidR="00D75A3B" w:rsidRPr="001534F5" w:rsidRDefault="00D75A3B" w:rsidP="00D75A3B">
      <w:pPr>
        <w:spacing w:after="0"/>
        <w:jc w:val="both"/>
        <w:rPr>
          <w:rFonts w:ascii="Arial" w:hAnsi="Arial" w:cs="Arial"/>
          <w:color w:val="0070C0"/>
          <w:sz w:val="24"/>
        </w:rPr>
      </w:pPr>
      <w:r w:rsidRPr="001534F5">
        <w:rPr>
          <w:rFonts w:ascii="Arial" w:hAnsi="Arial" w:cs="Arial"/>
          <w:color w:val="0070C0"/>
          <w:sz w:val="24"/>
        </w:rPr>
        <w:t xml:space="preserve">Candidature pour Mars.  </w:t>
      </w:r>
    </w:p>
    <w:p w:rsidR="00D75A3B" w:rsidRDefault="00D75A3B" w:rsidP="00D75A3B">
      <w:pPr>
        <w:spacing w:after="0"/>
        <w:jc w:val="both"/>
        <w:rPr>
          <w:rFonts w:ascii="Arial" w:hAnsi="Arial" w:cs="Arial"/>
          <w:sz w:val="24"/>
        </w:rPr>
      </w:pPr>
      <w:r>
        <w:rPr>
          <w:rFonts w:ascii="Arial" w:hAnsi="Arial" w:cs="Arial"/>
          <w:sz w:val="24"/>
        </w:rPr>
        <w:t xml:space="preserve">La scène finale montre l’évolution du personnage : il sort plus fort des épreuves subies, il a franchi un cap. Cette libération et sa détermination à se battre pour ses rêves se matérialisent par une adresse directe aux spectateurs quand il relève la tête devant son écran.   </w:t>
      </w:r>
    </w:p>
    <w:p w:rsidR="00D75A3B" w:rsidRDefault="00D75A3B" w:rsidP="00D75A3B">
      <w:pPr>
        <w:spacing w:after="0"/>
        <w:jc w:val="both"/>
        <w:rPr>
          <w:rFonts w:ascii="Arial" w:hAnsi="Arial" w:cs="Arial"/>
          <w:sz w:val="24"/>
        </w:rPr>
      </w:pPr>
      <w:r>
        <w:rPr>
          <w:rFonts w:ascii="Arial" w:hAnsi="Arial" w:cs="Arial"/>
          <w:sz w:val="24"/>
        </w:rPr>
        <w:t>Qu’est ce qui précède immédiatement cette scène ? En quoi se distingue-t-elle de sa 1</w:t>
      </w:r>
      <w:r w:rsidRPr="00E973E9">
        <w:rPr>
          <w:rFonts w:ascii="Arial" w:hAnsi="Arial" w:cs="Arial"/>
          <w:sz w:val="24"/>
          <w:vertAlign w:val="superscript"/>
        </w:rPr>
        <w:t>ère</w:t>
      </w:r>
      <w:r>
        <w:rPr>
          <w:rFonts w:ascii="Arial" w:hAnsi="Arial" w:cs="Arial"/>
          <w:sz w:val="24"/>
        </w:rPr>
        <w:t xml:space="preserve"> scène d’enregistrement ? </w:t>
      </w:r>
    </w:p>
    <w:p w:rsidR="00D75A3B" w:rsidRDefault="00D75A3B" w:rsidP="00D75A3B">
      <w:pPr>
        <w:spacing w:after="0"/>
        <w:jc w:val="both"/>
        <w:rPr>
          <w:rFonts w:ascii="Arial" w:hAnsi="Arial" w:cs="Arial"/>
          <w:sz w:val="24"/>
        </w:rPr>
      </w:pPr>
      <w:r>
        <w:rPr>
          <w:rFonts w:ascii="Arial" w:hAnsi="Arial" w:cs="Arial"/>
          <w:sz w:val="24"/>
        </w:rPr>
        <w:t xml:space="preserve">A quel moment intervient le regard caméra ? Quel est son rôle ? </w:t>
      </w:r>
    </w:p>
    <w:p w:rsidR="00D75A3B" w:rsidRDefault="00D75A3B" w:rsidP="00D75A3B">
      <w:pPr>
        <w:spacing w:after="0"/>
        <w:jc w:val="both"/>
        <w:rPr>
          <w:rFonts w:ascii="Arial" w:hAnsi="Arial" w:cs="Arial"/>
          <w:sz w:val="24"/>
        </w:rPr>
      </w:pPr>
      <w:r>
        <w:rPr>
          <w:rFonts w:ascii="Arial" w:hAnsi="Arial" w:cs="Arial"/>
          <w:sz w:val="24"/>
        </w:rPr>
        <w:t xml:space="preserve">Quel mouvement vient souligner le propos de Logan ? </w:t>
      </w:r>
    </w:p>
    <w:p w:rsidR="00CF0409" w:rsidRDefault="00D75A3B" w:rsidP="00D75A3B">
      <w:pPr>
        <w:spacing w:after="0"/>
        <w:jc w:val="both"/>
        <w:rPr>
          <w:rFonts w:ascii="Arial" w:hAnsi="Arial" w:cs="Arial"/>
          <w:sz w:val="24"/>
        </w:rPr>
      </w:pPr>
      <w:r w:rsidRPr="00DB407F">
        <w:rPr>
          <w:rFonts w:ascii="Arial" w:hAnsi="Arial" w:cs="Arial"/>
          <w:color w:val="0070C0"/>
          <w:sz w:val="24"/>
        </w:rPr>
        <w:t xml:space="preserve">Extraits vidéo : </w:t>
      </w:r>
      <w:r>
        <w:rPr>
          <w:rFonts w:ascii="Arial" w:hAnsi="Arial" w:cs="Arial"/>
          <w:sz w:val="24"/>
        </w:rPr>
        <w:t xml:space="preserve">Twist ; Scène finale.  </w:t>
      </w:r>
    </w:p>
    <w:p w:rsidR="00E74F36" w:rsidRDefault="00E74F36" w:rsidP="00D75A3B">
      <w:pPr>
        <w:spacing w:after="0"/>
        <w:jc w:val="both"/>
        <w:rPr>
          <w:rFonts w:ascii="Arial" w:hAnsi="Arial" w:cs="Arial"/>
          <w:sz w:val="24"/>
        </w:rPr>
      </w:pPr>
    </w:p>
    <w:p w:rsidR="00E74F36" w:rsidRPr="003343BD" w:rsidRDefault="00E74F36" w:rsidP="00E74F36">
      <w:pPr>
        <w:spacing w:after="0"/>
        <w:jc w:val="both"/>
        <w:rPr>
          <w:rFonts w:ascii="Arial" w:hAnsi="Arial" w:cs="Arial"/>
          <w:b/>
          <w:color w:val="0070C0"/>
          <w:sz w:val="24"/>
        </w:rPr>
      </w:pPr>
      <w:r w:rsidRPr="003343BD">
        <w:rPr>
          <w:rFonts w:ascii="Arial" w:hAnsi="Arial" w:cs="Arial"/>
          <w:b/>
          <w:color w:val="0070C0"/>
          <w:sz w:val="24"/>
        </w:rPr>
        <w:t>Prolonger la découverte…</w:t>
      </w:r>
    </w:p>
    <w:p w:rsidR="00E74F36" w:rsidRPr="007200AC" w:rsidRDefault="00E74F36" w:rsidP="00E74F36">
      <w:pPr>
        <w:spacing w:after="0"/>
        <w:jc w:val="both"/>
        <w:rPr>
          <w:rFonts w:ascii="Arial" w:hAnsi="Arial" w:cs="Arial"/>
          <w:sz w:val="10"/>
        </w:rPr>
      </w:pPr>
    </w:p>
    <w:p w:rsidR="00E74F36" w:rsidRPr="000E3649" w:rsidRDefault="00E74F36" w:rsidP="00E74F36">
      <w:pPr>
        <w:pStyle w:val="Paragraphedeliste"/>
        <w:numPr>
          <w:ilvl w:val="0"/>
          <w:numId w:val="3"/>
        </w:numPr>
        <w:spacing w:after="0" w:line="360" w:lineRule="auto"/>
        <w:jc w:val="both"/>
        <w:rPr>
          <w:rFonts w:ascii="Arial" w:hAnsi="Arial" w:cs="Arial"/>
          <w:sz w:val="24"/>
          <w:szCs w:val="24"/>
        </w:rPr>
      </w:pPr>
      <w:r w:rsidRPr="000E3649">
        <w:rPr>
          <w:rFonts w:ascii="Arial" w:hAnsi="Arial" w:cs="Arial"/>
          <w:sz w:val="24"/>
          <w:szCs w:val="24"/>
        </w:rPr>
        <w:t>Ressources pédagogiques sur le site du festival i</w:t>
      </w:r>
      <w:r>
        <w:rPr>
          <w:rFonts w:ascii="Arial" w:hAnsi="Arial" w:cs="Arial"/>
          <w:sz w:val="24"/>
          <w:szCs w:val="24"/>
        </w:rPr>
        <w:t xml:space="preserve">nternational du Court-métrage - </w:t>
      </w:r>
      <w:r w:rsidRPr="000E3649">
        <w:rPr>
          <w:rFonts w:ascii="Arial" w:hAnsi="Arial" w:cs="Arial"/>
          <w:sz w:val="24"/>
          <w:szCs w:val="24"/>
        </w:rPr>
        <w:t xml:space="preserve">Breakfast et Café court avec le réalisateur : </w:t>
      </w:r>
      <w:hyperlink r:id="rId11" w:history="1">
        <w:r w:rsidRPr="000E3649">
          <w:rPr>
            <w:rStyle w:val="Lienhypertexte"/>
            <w:rFonts w:ascii="Arial" w:hAnsi="Arial" w:cs="Arial"/>
            <w:sz w:val="24"/>
            <w:szCs w:val="24"/>
          </w:rPr>
          <w:t>https://clermont-filmfest.org/tag/mars-colony/</w:t>
        </w:r>
      </w:hyperlink>
    </w:p>
    <w:p w:rsidR="00E74F36" w:rsidRPr="000E3649" w:rsidRDefault="00E74F36" w:rsidP="00E74F36">
      <w:pPr>
        <w:pStyle w:val="Paragraphedeliste"/>
        <w:numPr>
          <w:ilvl w:val="0"/>
          <w:numId w:val="3"/>
        </w:numPr>
        <w:spacing w:after="0" w:line="360" w:lineRule="auto"/>
        <w:jc w:val="both"/>
        <w:rPr>
          <w:rFonts w:ascii="Arial" w:hAnsi="Arial" w:cs="Arial"/>
          <w:sz w:val="24"/>
          <w:szCs w:val="24"/>
        </w:rPr>
      </w:pPr>
      <w:r w:rsidRPr="000E3649">
        <w:rPr>
          <w:rFonts w:ascii="Arial" w:hAnsi="Arial" w:cs="Arial"/>
          <w:sz w:val="24"/>
          <w:szCs w:val="24"/>
        </w:rPr>
        <w:t xml:space="preserve">Pour découvrir Alyssa Carson, une adolescente qui se prépare à aller sur Mars : </w:t>
      </w:r>
      <w:hyperlink r:id="rId12" w:history="1">
        <w:r w:rsidRPr="000E3649">
          <w:rPr>
            <w:rStyle w:val="Lienhypertexte"/>
            <w:rFonts w:ascii="Arial" w:hAnsi="Arial" w:cs="Arial"/>
            <w:sz w:val="24"/>
            <w:szCs w:val="24"/>
          </w:rPr>
          <w:t>https://nasablueberry.com/</w:t>
        </w:r>
      </w:hyperlink>
    </w:p>
    <w:p w:rsidR="00E74F36" w:rsidRDefault="00E74F36" w:rsidP="00E74F36">
      <w:pPr>
        <w:pStyle w:val="Paragraphedeliste"/>
        <w:numPr>
          <w:ilvl w:val="0"/>
          <w:numId w:val="3"/>
        </w:numPr>
        <w:spacing w:after="0" w:line="360" w:lineRule="auto"/>
        <w:jc w:val="both"/>
        <w:rPr>
          <w:rFonts w:ascii="Arial" w:hAnsi="Arial" w:cs="Arial"/>
          <w:sz w:val="24"/>
          <w:szCs w:val="24"/>
        </w:rPr>
      </w:pPr>
      <w:r>
        <w:rPr>
          <w:rFonts w:ascii="Arial" w:hAnsi="Arial" w:cs="Arial"/>
          <w:sz w:val="24"/>
          <w:szCs w:val="24"/>
        </w:rPr>
        <w:t>Films martiens ?</w:t>
      </w:r>
    </w:p>
    <w:p w:rsidR="00E74F36" w:rsidRDefault="00E74F36" w:rsidP="00E74F36">
      <w:pPr>
        <w:pStyle w:val="Paragraphedeliste"/>
        <w:numPr>
          <w:ilvl w:val="0"/>
          <w:numId w:val="4"/>
        </w:numPr>
        <w:spacing w:after="0" w:line="360" w:lineRule="auto"/>
        <w:jc w:val="both"/>
        <w:rPr>
          <w:rFonts w:ascii="Arial" w:hAnsi="Arial" w:cs="Arial"/>
          <w:sz w:val="24"/>
          <w:szCs w:val="24"/>
        </w:rPr>
      </w:pPr>
      <w:r w:rsidRPr="008E2B0D">
        <w:rPr>
          <w:rFonts w:ascii="Arial" w:hAnsi="Arial" w:cs="Arial"/>
          <w:i/>
          <w:sz w:val="24"/>
          <w:szCs w:val="24"/>
        </w:rPr>
        <w:t>A trip to Mars</w:t>
      </w:r>
      <w:r>
        <w:rPr>
          <w:rFonts w:ascii="Arial" w:hAnsi="Arial" w:cs="Arial"/>
          <w:sz w:val="24"/>
          <w:szCs w:val="24"/>
        </w:rPr>
        <w:t>, 1910.</w:t>
      </w:r>
    </w:p>
    <w:p w:rsidR="00E74F36" w:rsidRDefault="00E74F36" w:rsidP="00E74F36">
      <w:pPr>
        <w:pStyle w:val="Paragraphedeliste"/>
        <w:numPr>
          <w:ilvl w:val="0"/>
          <w:numId w:val="4"/>
        </w:numPr>
        <w:spacing w:after="0" w:line="360" w:lineRule="auto"/>
        <w:jc w:val="both"/>
        <w:rPr>
          <w:rFonts w:ascii="Arial" w:hAnsi="Arial" w:cs="Arial"/>
          <w:sz w:val="24"/>
          <w:szCs w:val="24"/>
        </w:rPr>
      </w:pPr>
      <w:r w:rsidRPr="008E2B0D">
        <w:rPr>
          <w:rFonts w:ascii="Arial" w:hAnsi="Arial" w:cs="Arial"/>
          <w:i/>
          <w:sz w:val="24"/>
          <w:szCs w:val="24"/>
        </w:rPr>
        <w:t xml:space="preserve">Total </w:t>
      </w:r>
      <w:proofErr w:type="spellStart"/>
      <w:r w:rsidRPr="008E2B0D">
        <w:rPr>
          <w:rFonts w:ascii="Arial" w:hAnsi="Arial" w:cs="Arial"/>
          <w:i/>
          <w:sz w:val="24"/>
          <w:szCs w:val="24"/>
        </w:rPr>
        <w:t>Recall</w:t>
      </w:r>
      <w:proofErr w:type="spellEnd"/>
      <w:r>
        <w:rPr>
          <w:rFonts w:ascii="Arial" w:hAnsi="Arial" w:cs="Arial"/>
          <w:sz w:val="24"/>
          <w:szCs w:val="24"/>
        </w:rPr>
        <w:t xml:space="preserve">, Paul </w:t>
      </w:r>
      <w:proofErr w:type="spellStart"/>
      <w:r>
        <w:rPr>
          <w:rFonts w:ascii="Arial" w:hAnsi="Arial" w:cs="Arial"/>
          <w:sz w:val="24"/>
          <w:szCs w:val="24"/>
        </w:rPr>
        <w:t>Verhoeven</w:t>
      </w:r>
      <w:proofErr w:type="spellEnd"/>
      <w:r>
        <w:rPr>
          <w:rFonts w:ascii="Arial" w:hAnsi="Arial" w:cs="Arial"/>
          <w:sz w:val="24"/>
          <w:szCs w:val="24"/>
        </w:rPr>
        <w:t>, 1990.</w:t>
      </w:r>
    </w:p>
    <w:p w:rsidR="00E74F36" w:rsidRPr="008E2B0D" w:rsidRDefault="00E74F36" w:rsidP="00E74F36">
      <w:pPr>
        <w:pStyle w:val="Paragraphedeliste"/>
        <w:numPr>
          <w:ilvl w:val="0"/>
          <w:numId w:val="4"/>
        </w:numPr>
        <w:spacing w:after="0" w:line="360" w:lineRule="auto"/>
        <w:jc w:val="both"/>
        <w:rPr>
          <w:rFonts w:ascii="Arial" w:hAnsi="Arial" w:cs="Arial"/>
          <w:sz w:val="24"/>
          <w:szCs w:val="24"/>
        </w:rPr>
      </w:pPr>
      <w:r w:rsidRPr="008E2B0D">
        <w:rPr>
          <w:rFonts w:ascii="Arial" w:hAnsi="Arial" w:cs="Arial"/>
          <w:i/>
          <w:sz w:val="24"/>
          <w:szCs w:val="24"/>
        </w:rPr>
        <w:t>Seul sur Mars</w:t>
      </w:r>
      <w:r>
        <w:rPr>
          <w:rFonts w:ascii="Arial" w:hAnsi="Arial" w:cs="Arial"/>
          <w:sz w:val="24"/>
          <w:szCs w:val="24"/>
        </w:rPr>
        <w:t xml:space="preserve">, Ridley Scott, 2015. </w:t>
      </w:r>
    </w:p>
    <w:p w:rsidR="00E74F36" w:rsidRDefault="00E74F36" w:rsidP="00E74F36">
      <w:pPr>
        <w:pStyle w:val="Paragraphedeliste"/>
        <w:numPr>
          <w:ilvl w:val="0"/>
          <w:numId w:val="3"/>
        </w:numPr>
        <w:spacing w:after="0" w:line="360" w:lineRule="auto"/>
        <w:jc w:val="both"/>
        <w:rPr>
          <w:rFonts w:ascii="Arial" w:hAnsi="Arial" w:cs="Arial"/>
          <w:sz w:val="24"/>
          <w:szCs w:val="24"/>
        </w:rPr>
      </w:pPr>
      <w:r>
        <w:rPr>
          <w:rFonts w:ascii="Arial" w:hAnsi="Arial" w:cs="Arial"/>
          <w:sz w:val="24"/>
          <w:szCs w:val="24"/>
        </w:rPr>
        <w:t>Décoller</w:t>
      </w:r>
      <w:r w:rsidRPr="000E3649">
        <w:rPr>
          <w:rFonts w:ascii="Arial" w:hAnsi="Arial" w:cs="Arial"/>
          <w:sz w:val="24"/>
          <w:szCs w:val="24"/>
        </w:rPr>
        <w:t xml:space="preserve"> en musique : </w:t>
      </w:r>
      <w:r w:rsidRPr="000E3649">
        <w:rPr>
          <w:rFonts w:ascii="Arial" w:hAnsi="Arial" w:cs="Arial"/>
          <w:i/>
          <w:sz w:val="24"/>
          <w:szCs w:val="24"/>
        </w:rPr>
        <w:t>Rocket Man</w:t>
      </w:r>
      <w:r w:rsidRPr="000E3649">
        <w:rPr>
          <w:rFonts w:ascii="Arial" w:hAnsi="Arial" w:cs="Arial"/>
          <w:sz w:val="24"/>
          <w:szCs w:val="24"/>
        </w:rPr>
        <w:t xml:space="preserve">, Elton John, 1972 ; </w:t>
      </w:r>
      <w:r w:rsidRPr="000E3649">
        <w:rPr>
          <w:rFonts w:ascii="Arial" w:hAnsi="Arial" w:cs="Arial"/>
          <w:i/>
          <w:sz w:val="24"/>
          <w:szCs w:val="24"/>
        </w:rPr>
        <w:t>Life on Mars</w:t>
      </w:r>
      <w:r w:rsidRPr="000E3649">
        <w:rPr>
          <w:rFonts w:ascii="Arial" w:hAnsi="Arial" w:cs="Arial"/>
          <w:sz w:val="24"/>
          <w:szCs w:val="24"/>
        </w:rPr>
        <w:t xml:space="preserve"> et </w:t>
      </w:r>
      <w:proofErr w:type="spellStart"/>
      <w:r w:rsidRPr="000E3649">
        <w:rPr>
          <w:rFonts w:ascii="Arial" w:hAnsi="Arial" w:cs="Arial"/>
          <w:i/>
          <w:sz w:val="24"/>
          <w:szCs w:val="24"/>
        </w:rPr>
        <w:t>Space</w:t>
      </w:r>
      <w:proofErr w:type="spellEnd"/>
      <w:r w:rsidRPr="000E3649">
        <w:rPr>
          <w:rFonts w:ascii="Arial" w:hAnsi="Arial" w:cs="Arial"/>
          <w:i/>
          <w:sz w:val="24"/>
          <w:szCs w:val="24"/>
        </w:rPr>
        <w:t xml:space="preserve"> </w:t>
      </w:r>
      <w:proofErr w:type="spellStart"/>
      <w:r w:rsidRPr="000E3649">
        <w:rPr>
          <w:rFonts w:ascii="Arial" w:hAnsi="Arial" w:cs="Arial"/>
          <w:i/>
          <w:sz w:val="24"/>
          <w:szCs w:val="24"/>
        </w:rPr>
        <w:t>Oddity</w:t>
      </w:r>
      <w:proofErr w:type="spellEnd"/>
      <w:r w:rsidRPr="000E3649">
        <w:rPr>
          <w:rFonts w:ascii="Arial" w:hAnsi="Arial" w:cs="Arial"/>
          <w:sz w:val="24"/>
          <w:szCs w:val="24"/>
        </w:rPr>
        <w:t>, David Bowie, 1973 et 1969.</w:t>
      </w:r>
    </w:p>
    <w:p w:rsidR="00E74F36" w:rsidRDefault="00E74F36" w:rsidP="00E74F36">
      <w:pPr>
        <w:pStyle w:val="Paragraphedeliste"/>
        <w:numPr>
          <w:ilvl w:val="0"/>
          <w:numId w:val="3"/>
        </w:numPr>
        <w:spacing w:after="0" w:line="360" w:lineRule="auto"/>
        <w:jc w:val="both"/>
        <w:rPr>
          <w:rFonts w:ascii="Arial" w:hAnsi="Arial" w:cs="Arial"/>
          <w:sz w:val="24"/>
          <w:szCs w:val="24"/>
        </w:rPr>
      </w:pPr>
      <w:r>
        <w:rPr>
          <w:rFonts w:ascii="Arial" w:hAnsi="Arial" w:cs="Arial"/>
          <w:sz w:val="24"/>
          <w:szCs w:val="24"/>
        </w:rPr>
        <w:t>Découvrir un coucher de soleil sur Mars grâce à la plasticienne Félicie d’Estienne d’</w:t>
      </w:r>
      <w:proofErr w:type="spellStart"/>
      <w:r>
        <w:rPr>
          <w:rFonts w:ascii="Arial" w:hAnsi="Arial" w:cs="Arial"/>
          <w:sz w:val="24"/>
          <w:szCs w:val="24"/>
        </w:rPr>
        <w:t>Orves</w:t>
      </w:r>
      <w:proofErr w:type="spellEnd"/>
      <w:r>
        <w:rPr>
          <w:rFonts w:ascii="Arial" w:hAnsi="Arial" w:cs="Arial"/>
          <w:sz w:val="24"/>
          <w:szCs w:val="24"/>
        </w:rPr>
        <w:t xml:space="preserve"> : </w:t>
      </w:r>
      <w:hyperlink r:id="rId13" w:history="1">
        <w:r w:rsidRPr="00D14318">
          <w:rPr>
            <w:rStyle w:val="Lienhypertexte"/>
            <w:rFonts w:ascii="Arial" w:hAnsi="Arial" w:cs="Arial"/>
            <w:sz w:val="24"/>
            <w:szCs w:val="24"/>
          </w:rPr>
          <w:t>https://www.lelieuunique.com/evenement/soleils-martiens-felicie-d-estienne-d-orves/</w:t>
        </w:r>
      </w:hyperlink>
    </w:p>
    <w:p w:rsidR="00E74F36" w:rsidRPr="007200AC" w:rsidRDefault="00E74F36" w:rsidP="00E74F36">
      <w:pPr>
        <w:spacing w:after="0"/>
        <w:jc w:val="both"/>
        <w:rPr>
          <w:rFonts w:ascii="Arial" w:hAnsi="Arial" w:cs="Arial"/>
          <w:sz w:val="10"/>
        </w:rPr>
      </w:pPr>
    </w:p>
    <w:p w:rsidR="00E74F36" w:rsidRDefault="00E74F36" w:rsidP="00E74F36">
      <w:pPr>
        <w:spacing w:after="0"/>
        <w:jc w:val="both"/>
        <w:rPr>
          <w:rFonts w:ascii="Arial" w:hAnsi="Arial" w:cs="Arial"/>
          <w:sz w:val="24"/>
        </w:rPr>
      </w:pPr>
    </w:p>
    <w:p w:rsidR="00E74F36" w:rsidRPr="00CF0409" w:rsidRDefault="00E74F36" w:rsidP="00D75A3B">
      <w:pPr>
        <w:spacing w:after="0"/>
        <w:jc w:val="both"/>
        <w:rPr>
          <w:rFonts w:ascii="Arial" w:hAnsi="Arial" w:cs="Arial"/>
          <w:sz w:val="24"/>
        </w:rPr>
      </w:pPr>
    </w:p>
    <w:sectPr w:rsidR="00E74F36" w:rsidRPr="00CF0409" w:rsidSect="00CF0409">
      <w:type w:val="continuous"/>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2348B"/>
    <w:multiLevelType w:val="hybridMultilevel"/>
    <w:tmpl w:val="EFC8515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01E3830"/>
    <w:multiLevelType w:val="hybridMultilevel"/>
    <w:tmpl w:val="DA7ECE6E"/>
    <w:lvl w:ilvl="0" w:tplc="8F1835E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6337ED2"/>
    <w:multiLevelType w:val="hybridMultilevel"/>
    <w:tmpl w:val="E3E2102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EAB693C"/>
    <w:multiLevelType w:val="hybridMultilevel"/>
    <w:tmpl w:val="C5B098E0"/>
    <w:lvl w:ilvl="0" w:tplc="144C1DF0">
      <w:numFmt w:val="bullet"/>
      <w:lvlText w:val="-"/>
      <w:lvlJc w:val="left"/>
      <w:pPr>
        <w:ind w:left="360" w:hanging="360"/>
      </w:pPr>
      <w:rPr>
        <w:rFonts w:ascii="Arial" w:eastAsiaTheme="minorHAns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A4C"/>
    <w:rsid w:val="00004154"/>
    <w:rsid w:val="000073F2"/>
    <w:rsid w:val="00015A20"/>
    <w:rsid w:val="00044434"/>
    <w:rsid w:val="000C152B"/>
    <w:rsid w:val="001031CF"/>
    <w:rsid w:val="00145A25"/>
    <w:rsid w:val="001711FB"/>
    <w:rsid w:val="001E1FFF"/>
    <w:rsid w:val="00237A07"/>
    <w:rsid w:val="00255A4C"/>
    <w:rsid w:val="00280C8A"/>
    <w:rsid w:val="0031129A"/>
    <w:rsid w:val="00315684"/>
    <w:rsid w:val="00325F30"/>
    <w:rsid w:val="003764A7"/>
    <w:rsid w:val="004410C7"/>
    <w:rsid w:val="00481193"/>
    <w:rsid w:val="00544A37"/>
    <w:rsid w:val="0056329F"/>
    <w:rsid w:val="00600FF5"/>
    <w:rsid w:val="0069162C"/>
    <w:rsid w:val="00734D94"/>
    <w:rsid w:val="0074100E"/>
    <w:rsid w:val="00816B96"/>
    <w:rsid w:val="00830C46"/>
    <w:rsid w:val="00842543"/>
    <w:rsid w:val="00845DD4"/>
    <w:rsid w:val="00887B69"/>
    <w:rsid w:val="008C094B"/>
    <w:rsid w:val="008C381E"/>
    <w:rsid w:val="00913907"/>
    <w:rsid w:val="00933AA4"/>
    <w:rsid w:val="0095501B"/>
    <w:rsid w:val="009A4524"/>
    <w:rsid w:val="009C2E9A"/>
    <w:rsid w:val="009F5876"/>
    <w:rsid w:val="00A637BB"/>
    <w:rsid w:val="00AE6D02"/>
    <w:rsid w:val="00B02953"/>
    <w:rsid w:val="00BC4A09"/>
    <w:rsid w:val="00C23D1B"/>
    <w:rsid w:val="00C918B1"/>
    <w:rsid w:val="00C962DD"/>
    <w:rsid w:val="00CA4F21"/>
    <w:rsid w:val="00CF0409"/>
    <w:rsid w:val="00D57D7A"/>
    <w:rsid w:val="00D63BF2"/>
    <w:rsid w:val="00D75A3B"/>
    <w:rsid w:val="00DA194A"/>
    <w:rsid w:val="00DB61BE"/>
    <w:rsid w:val="00E6557F"/>
    <w:rsid w:val="00E74F36"/>
    <w:rsid w:val="00EB347A"/>
    <w:rsid w:val="00ED71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15684"/>
    <w:rPr>
      <w:color w:val="0000FF" w:themeColor="hyperlink"/>
      <w:u w:val="single"/>
    </w:rPr>
  </w:style>
  <w:style w:type="paragraph" w:styleId="Paragraphedeliste">
    <w:name w:val="List Paragraph"/>
    <w:basedOn w:val="Normal"/>
    <w:uiPriority w:val="34"/>
    <w:qFormat/>
    <w:rsid w:val="00237A07"/>
    <w:pPr>
      <w:ind w:left="720"/>
      <w:contextualSpacing/>
    </w:pPr>
  </w:style>
  <w:style w:type="paragraph" w:styleId="Textedebulles">
    <w:name w:val="Balloon Text"/>
    <w:basedOn w:val="Normal"/>
    <w:link w:val="TextedebullesCar"/>
    <w:uiPriority w:val="99"/>
    <w:semiHidden/>
    <w:unhideWhenUsed/>
    <w:rsid w:val="009A452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A45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15684"/>
    <w:rPr>
      <w:color w:val="0000FF" w:themeColor="hyperlink"/>
      <w:u w:val="single"/>
    </w:rPr>
  </w:style>
  <w:style w:type="paragraph" w:styleId="Paragraphedeliste">
    <w:name w:val="List Paragraph"/>
    <w:basedOn w:val="Normal"/>
    <w:uiPriority w:val="34"/>
    <w:qFormat/>
    <w:rsid w:val="00237A07"/>
    <w:pPr>
      <w:ind w:left="720"/>
      <w:contextualSpacing/>
    </w:pPr>
  </w:style>
  <w:style w:type="paragraph" w:styleId="Textedebulles">
    <w:name w:val="Balloon Text"/>
    <w:basedOn w:val="Normal"/>
    <w:link w:val="TextedebullesCar"/>
    <w:uiPriority w:val="99"/>
    <w:semiHidden/>
    <w:unhideWhenUsed/>
    <w:rsid w:val="009A452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A45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T-sqqCmfXY" TargetMode="External"/><Relationship Id="rId13" Type="http://schemas.openxmlformats.org/officeDocument/2006/relationships/hyperlink" Target="https://www.lelieuunique.com/evenement/soleils-martiens-felicie-d-estienne-d-orves/" TargetMode="External"/><Relationship Id="rId3" Type="http://schemas.microsoft.com/office/2007/relationships/stylesWithEffects" Target="stylesWithEffects.xml"/><Relationship Id="rId7" Type="http://schemas.openxmlformats.org/officeDocument/2006/relationships/hyperlink" Target="https://www.youtube.com/watch?v=6OFvq45RtmA" TargetMode="External"/><Relationship Id="rId12" Type="http://schemas.openxmlformats.org/officeDocument/2006/relationships/hyperlink" Target="https://nasablueberr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nscritique.com/film/Mars_Colony/41278552/videos" TargetMode="External"/><Relationship Id="rId11" Type="http://schemas.openxmlformats.org/officeDocument/2006/relationships/hyperlink" Target="https://clermont-filmfest.org/tag/mars-colon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youtube.com/watch?v=aKvJHxlnqHQ" TargetMode="External"/><Relationship Id="rId4" Type="http://schemas.openxmlformats.org/officeDocument/2006/relationships/settings" Target="settings.xml"/><Relationship Id="rId9" Type="http://schemas.openxmlformats.org/officeDocument/2006/relationships/hyperlink" Target="https://www.youtube.com/watch?v=hHsoMXVyj-U"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1062</Words>
  <Characters>5844</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cp:lastPrinted>2022-11-08T22:48:00Z</cp:lastPrinted>
  <dcterms:created xsi:type="dcterms:W3CDTF">2022-11-08T22:50:00Z</dcterms:created>
  <dcterms:modified xsi:type="dcterms:W3CDTF">2022-11-08T22:50:00Z</dcterms:modified>
</cp:coreProperties>
</file>